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_250027" w:displacedByCustomXml="next"/>
    <w:bookmarkEnd w:id="0" w:displacedByCustomXml="next"/>
    <w:bookmarkStart w:id="1" w:name="_Hlk34042776" w:displacedByCustomXml="next"/>
    <w:sdt>
      <w:sdtPr>
        <w:id w:val="-908464354"/>
        <w:docPartObj>
          <w:docPartGallery w:val="Cover Pages"/>
          <w:docPartUnique/>
        </w:docPartObj>
      </w:sdtPr>
      <w:sdtEndPr>
        <w:rPr>
          <w:rFonts w:ascii="Arial" w:hAnsi="Arial" w:cs="Arial"/>
          <w:b/>
          <w:bCs/>
          <w:color w:val="000000" w:themeColor="text1"/>
          <w:sz w:val="20"/>
          <w:szCs w:val="20"/>
        </w:rPr>
      </w:sdtEndPr>
      <w:sdtContent>
        <w:p w14:paraId="1E78810D" w14:textId="3FFBDBAA" w:rsidR="007917BB" w:rsidRDefault="007917BB">
          <w:r>
            <w:rPr>
              <w:noProof/>
            </w:rPr>
            <mc:AlternateContent>
              <mc:Choice Requires="wpg">
                <w:drawing>
                  <wp:anchor distT="0" distB="0" distL="114300" distR="114300" simplePos="0" relativeHeight="251659264" behindDoc="1" locked="0" layoutInCell="1" allowOverlap="1" wp14:anchorId="0FFB8B25" wp14:editId="7B14C07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A43DC" w14:textId="4EDB9F0B" w:rsidR="007917BB" w:rsidRDefault="007917B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6B920" w14:textId="490E180F" w:rsidR="008078B6" w:rsidRDefault="0014637D" w:rsidP="008078B6">
                                  <w:pPr>
                                    <w:pStyle w:val="NoSpacing"/>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28"/>
                                      <w:szCs w:val="28"/>
                                    </w:rPr>
                                    <w:br/>
                                  </w:r>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16955">
                                        <w:rPr>
                                          <w:rFonts w:ascii="Arial" w:eastAsiaTheme="majorEastAsia" w:hAnsi="Arial" w:cs="Arial"/>
                                          <w:b/>
                                          <w:bCs/>
                                          <w:caps/>
                                          <w:color w:val="4472C4" w:themeColor="accent1"/>
                                          <w:sz w:val="54"/>
                                          <w:szCs w:val="54"/>
                                        </w:rPr>
                                        <w:t>COVID-19                            Exposure control plan (ECP)</w:t>
                                      </w:r>
                                    </w:sdtContent>
                                  </w:sdt>
                                </w:p>
                                <w:p w14:paraId="6D7AF765" w14:textId="758199D0" w:rsidR="006536C2" w:rsidRPr="0014637D" w:rsidRDefault="006536C2">
                                  <w:pPr>
                                    <w:pStyle w:val="NoSpacing"/>
                                    <w:jc w:val="center"/>
                                    <w:rPr>
                                      <w:rFonts w:ascii="Arial" w:eastAsiaTheme="majorEastAsia" w:hAnsi="Arial" w:cs="Arial"/>
                                      <w:b/>
                                      <w:bCs/>
                                      <w:caps/>
                                      <w:color w:val="4472C4" w:themeColor="accent1"/>
                                      <w:sz w:val="28"/>
                                      <w:szCs w:val="28"/>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FB8B2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0AA43DC" w14:textId="4EDB9F0B" w:rsidR="007917BB" w:rsidRDefault="007917B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07F6B920" w14:textId="490E180F" w:rsidR="008078B6" w:rsidRDefault="0014637D" w:rsidP="008078B6">
                            <w:pPr>
                              <w:pStyle w:val="NoSpacing"/>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28"/>
                                <w:szCs w:val="28"/>
                              </w:rPr>
                              <w:br/>
                            </w:r>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16955">
                                  <w:rPr>
                                    <w:rFonts w:ascii="Arial" w:eastAsiaTheme="majorEastAsia" w:hAnsi="Arial" w:cs="Arial"/>
                                    <w:b/>
                                    <w:bCs/>
                                    <w:caps/>
                                    <w:color w:val="4472C4" w:themeColor="accent1"/>
                                    <w:sz w:val="54"/>
                                    <w:szCs w:val="54"/>
                                  </w:rPr>
                                  <w:t>COVID-19                            Exposure control plan (ECP)</w:t>
                                </w:r>
                              </w:sdtContent>
                            </w:sdt>
                          </w:p>
                          <w:p w14:paraId="6D7AF765" w14:textId="758199D0" w:rsidR="006536C2" w:rsidRPr="0014637D" w:rsidRDefault="006536C2">
                            <w:pPr>
                              <w:pStyle w:val="NoSpacing"/>
                              <w:jc w:val="center"/>
                              <w:rPr>
                                <w:rFonts w:ascii="Arial" w:eastAsiaTheme="majorEastAsia" w:hAnsi="Arial" w:cs="Arial"/>
                                <w:b/>
                                <w:bCs/>
                                <w:caps/>
                                <w:color w:val="4472C4" w:themeColor="accent1"/>
                                <w:sz w:val="28"/>
                                <w:szCs w:val="28"/>
                              </w:rPr>
                            </w:pPr>
                          </w:p>
                        </w:txbxContent>
                      </v:textbox>
                    </v:shape>
                    <w10:wrap anchorx="page" anchory="page"/>
                  </v:group>
                </w:pict>
              </mc:Fallback>
            </mc:AlternateContent>
          </w:r>
        </w:p>
        <w:p w14:paraId="5801E4B2" w14:textId="7D221BF8" w:rsidR="007917BB" w:rsidRDefault="008078B6">
          <w:pPr>
            <w:widowControl/>
            <w:autoSpaceDE/>
            <w:autoSpaceDN/>
            <w:spacing w:after="160" w:line="259" w:lineRule="auto"/>
            <w:rPr>
              <w:rFonts w:ascii="Arial" w:hAnsi="Arial" w:cs="Arial"/>
              <w:b/>
              <w:bCs/>
              <w:color w:val="000000" w:themeColor="text1"/>
              <w:sz w:val="20"/>
              <w:szCs w:val="20"/>
            </w:rPr>
          </w:pPr>
          <w:r>
            <w:rPr>
              <w:rFonts w:ascii="Arial" w:hAnsi="Arial" w:cs="Arial"/>
              <w:b/>
              <w:bCs/>
              <w:noProof/>
              <w:color w:val="000000" w:themeColor="text1"/>
              <w:sz w:val="20"/>
              <w:szCs w:val="20"/>
            </w:rPr>
            <mc:AlternateContent>
              <mc:Choice Requires="wps">
                <w:drawing>
                  <wp:anchor distT="0" distB="0" distL="114300" distR="114300" simplePos="0" relativeHeight="251661312" behindDoc="0" locked="0" layoutInCell="1" allowOverlap="1" wp14:anchorId="2231269B" wp14:editId="292164DB">
                    <wp:simplePos x="0" y="0"/>
                    <wp:positionH relativeFrom="margin">
                      <wp:posOffset>1319448</wp:posOffset>
                    </wp:positionH>
                    <wp:positionV relativeFrom="paragraph">
                      <wp:posOffset>2579867</wp:posOffset>
                    </wp:positionV>
                    <wp:extent cx="3927944" cy="826618"/>
                    <wp:effectExtent l="0" t="0" r="0" b="0"/>
                    <wp:wrapNone/>
                    <wp:docPr id="1" name="Rectangle 1"/>
                    <wp:cNvGraphicFramePr/>
                    <a:graphic xmlns:a="http://schemas.openxmlformats.org/drawingml/2006/main">
                      <a:graphicData uri="http://schemas.microsoft.com/office/word/2010/wordprocessingShape">
                        <wps:wsp>
                          <wps:cNvSpPr/>
                          <wps:spPr>
                            <a:xfrm>
                              <a:off x="0" y="0"/>
                              <a:ext cx="3927944" cy="826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AE803" w14:textId="3C36DAA3" w:rsidR="008078B6" w:rsidRPr="008078B6" w:rsidRDefault="003351FC" w:rsidP="007917BB">
                                <w:pPr>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54"/>
                                    <w:szCs w:val="54"/>
                                  </w:rPr>
                                  <w:t>general Industry</w:t>
                                </w:r>
                              </w:p>
                              <w:p w14:paraId="6459C3E1" w14:textId="7D26AFD8" w:rsidR="007917BB" w:rsidRPr="008078B6" w:rsidRDefault="008078B6" w:rsidP="007917BB">
                                <w:pPr>
                                  <w:jc w:val="center"/>
                                  <w:rPr>
                                    <w:rFonts w:ascii="Arial" w:eastAsiaTheme="majorEastAsia" w:hAnsi="Arial" w:cs="Arial"/>
                                    <w:b/>
                                    <w:bCs/>
                                    <w:caps/>
                                    <w:color w:val="4472C4" w:themeColor="accent1"/>
                                    <w:sz w:val="30"/>
                                    <w:szCs w:val="30"/>
                                  </w:rPr>
                                </w:pPr>
                                <w:r w:rsidRPr="008078B6">
                                  <w:rPr>
                                    <w:rFonts w:ascii="Arial" w:eastAsiaTheme="majorEastAsia" w:hAnsi="Arial" w:cs="Arial"/>
                                    <w:b/>
                                    <w:bCs/>
                                    <w:caps/>
                                    <w:color w:val="4472C4" w:themeColor="accent1"/>
                                    <w:sz w:val="30"/>
                                    <w:szCs w:val="30"/>
                                  </w:rPr>
                                  <w:t>Sample Program</w:t>
                                </w:r>
                                <w:r w:rsidR="007917BB" w:rsidRPr="008078B6">
                                  <w:rPr>
                                    <w:rFonts w:ascii="Arial" w:eastAsiaTheme="majorEastAsia" w:hAnsi="Arial" w:cs="Arial"/>
                                    <w:b/>
                                    <w:bCs/>
                                    <w:caps/>
                                    <w:color w:val="4472C4" w:themeColor="accent1"/>
                                    <w:sz w:val="30"/>
                                    <w:szCs w:val="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269B" id="Rectangle 1" o:spid="_x0000_s1030" style="position:absolute;margin-left:103.9pt;margin-top:203.15pt;width:309.3pt;height:6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" filled="f" stroked="f" strokeweight="1pt">
                    <v:textbox>
                      <w:txbxContent>
                        <w:p w14:paraId="29EAE803" w14:textId="3C36DAA3" w:rsidR="008078B6" w:rsidRPr="008078B6" w:rsidRDefault="003351FC" w:rsidP="007917BB">
                          <w:pPr>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54"/>
                              <w:szCs w:val="54"/>
                            </w:rPr>
                            <w:t>general Industry</w:t>
                          </w:r>
                        </w:p>
                        <w:p w14:paraId="6459C3E1" w14:textId="7D26AFD8" w:rsidR="007917BB" w:rsidRPr="008078B6" w:rsidRDefault="008078B6" w:rsidP="007917BB">
                          <w:pPr>
                            <w:jc w:val="center"/>
                            <w:rPr>
                              <w:rFonts w:ascii="Arial" w:eastAsiaTheme="majorEastAsia" w:hAnsi="Arial" w:cs="Arial"/>
                              <w:b/>
                              <w:bCs/>
                              <w:caps/>
                              <w:color w:val="4472C4" w:themeColor="accent1"/>
                              <w:sz w:val="30"/>
                              <w:szCs w:val="30"/>
                            </w:rPr>
                          </w:pPr>
                          <w:r w:rsidRPr="008078B6">
                            <w:rPr>
                              <w:rFonts w:ascii="Arial" w:eastAsiaTheme="majorEastAsia" w:hAnsi="Arial" w:cs="Arial"/>
                              <w:b/>
                              <w:bCs/>
                              <w:caps/>
                              <w:color w:val="4472C4" w:themeColor="accent1"/>
                              <w:sz w:val="30"/>
                              <w:szCs w:val="30"/>
                            </w:rPr>
                            <w:t>Sample Program</w:t>
                          </w:r>
                          <w:r w:rsidR="007917BB" w:rsidRPr="008078B6">
                            <w:rPr>
                              <w:rFonts w:ascii="Arial" w:eastAsiaTheme="majorEastAsia" w:hAnsi="Arial" w:cs="Arial"/>
                              <w:b/>
                              <w:bCs/>
                              <w:caps/>
                              <w:color w:val="4472C4" w:themeColor="accent1"/>
                              <w:sz w:val="30"/>
                              <w:szCs w:val="30"/>
                            </w:rPr>
                            <w:t xml:space="preserve"> </w:t>
                          </w:r>
                        </w:p>
                      </w:txbxContent>
                    </v:textbox>
                    <w10:wrap anchorx="margin"/>
                  </v:rect>
                </w:pict>
              </mc:Fallback>
            </mc:AlternateContent>
          </w:r>
          <w:r w:rsidR="007917BB">
            <w:rPr>
              <w:rFonts w:ascii="Arial" w:hAnsi="Arial" w:cs="Arial"/>
              <w:b/>
              <w:bCs/>
              <w:noProof/>
              <w:color w:val="000000" w:themeColor="text1"/>
              <w:sz w:val="20"/>
              <w:szCs w:val="20"/>
            </w:rPr>
            <mc:AlternateContent>
              <mc:Choice Requires="wps">
                <w:drawing>
                  <wp:anchor distT="0" distB="0" distL="114300" distR="114300" simplePos="0" relativeHeight="251663360" behindDoc="0" locked="0" layoutInCell="1" allowOverlap="1" wp14:anchorId="0696B1CD" wp14:editId="34B551AD">
                    <wp:simplePos x="0" y="0"/>
                    <wp:positionH relativeFrom="margin">
                      <wp:posOffset>618012</wp:posOffset>
                    </wp:positionH>
                    <wp:positionV relativeFrom="paragraph">
                      <wp:posOffset>7631273</wp:posOffset>
                    </wp:positionV>
                    <wp:extent cx="4821382" cy="596265"/>
                    <wp:effectExtent l="0" t="0" r="0" b="0"/>
                    <wp:wrapNone/>
                    <wp:docPr id="2" name="Rectangle 2"/>
                    <wp:cNvGraphicFramePr/>
                    <a:graphic xmlns:a="http://schemas.openxmlformats.org/drawingml/2006/main">
                      <a:graphicData uri="http://schemas.microsoft.com/office/word/2010/wordprocessingShape">
                        <wps:wsp>
                          <wps:cNvSpPr/>
                          <wps:spPr>
                            <a:xfrm>
                              <a:off x="0" y="0"/>
                              <a:ext cx="4821382" cy="59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14:paraId="2A992E0F" w14:textId="19F9D6DE" w:rsidR="007917BB" w:rsidRPr="007917BB" w:rsidRDefault="007917BB" w:rsidP="007917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6B1CD" id="Rectangle 2" o:spid="_x0000_s1031" style="position:absolute;margin-left:48.65pt;margin-top:600.9pt;width:379.65pt;height:46.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" filled="f" stroked="f" strokeweight="1pt">
                    <v:textbo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14:paraId="2A992E0F" w14:textId="19F9D6DE" w:rsidR="007917BB" w:rsidRPr="007917BB" w:rsidRDefault="007917BB" w:rsidP="007917BB">
                          <w:pPr>
                            <w:jc w:val="center"/>
                            <w:rPr>
                              <w:color w:val="000000" w:themeColor="text1"/>
                            </w:rPr>
                          </w:pPr>
                        </w:p>
                      </w:txbxContent>
                    </v:textbox>
                    <w10:wrap anchorx="margin"/>
                  </v:rect>
                </w:pict>
              </mc:Fallback>
            </mc:AlternateContent>
          </w:r>
          <w:r w:rsidR="007917BB" w:rsidRPr="007917BB">
            <w:rPr>
              <w:rFonts w:ascii="Arial" w:hAnsi="Arial" w:cs="Arial"/>
              <w:b/>
              <w:bCs/>
              <w:noProof/>
              <w:color w:val="000000" w:themeColor="text1"/>
              <w:sz w:val="20"/>
              <w:szCs w:val="20"/>
            </w:rPr>
            <w:drawing>
              <wp:anchor distT="0" distB="0" distL="114300" distR="114300" simplePos="0" relativeHeight="251660288" behindDoc="0" locked="0" layoutInCell="1" allowOverlap="1" wp14:anchorId="7925EB2B" wp14:editId="4B0E1C3F">
                <wp:simplePos x="0" y="0"/>
                <wp:positionH relativeFrom="margin">
                  <wp:posOffset>47996</wp:posOffset>
                </wp:positionH>
                <wp:positionV relativeFrom="paragraph">
                  <wp:posOffset>7607159</wp:posOffset>
                </wp:positionV>
                <wp:extent cx="534390" cy="534390"/>
                <wp:effectExtent l="0" t="0" r="0" b="0"/>
                <wp:wrapNone/>
                <wp:docPr id="14" name="Picture 13" descr="A close up of a sign&#10;&#10;Description automatically generated">
                  <a:extLst xmlns:a="http://schemas.openxmlformats.org/drawingml/2006/main">
                    <a:ext uri="{FF2B5EF4-FFF2-40B4-BE49-F238E27FC236}">
                      <a16:creationId xmlns:a16="http://schemas.microsoft.com/office/drawing/2014/main" id="{D52D8BCD-46DC-4067-B5A7-FF316C0B1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close up of a sign&#10;&#10;Description automatically generated">
                          <a:extLst>
                            <a:ext uri="{FF2B5EF4-FFF2-40B4-BE49-F238E27FC236}">
                              <a16:creationId xmlns:a16="http://schemas.microsoft.com/office/drawing/2014/main" id="{D52D8BCD-46DC-4067-B5A7-FF316C0B1A0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47" cy="536047"/>
                        </a:xfrm>
                        <a:prstGeom prst="rect">
                          <a:avLst/>
                        </a:prstGeom>
                      </pic:spPr>
                    </pic:pic>
                  </a:graphicData>
                </a:graphic>
                <wp14:sizeRelH relativeFrom="page">
                  <wp14:pctWidth>0</wp14:pctWidth>
                </wp14:sizeRelH>
                <wp14:sizeRelV relativeFrom="page">
                  <wp14:pctHeight>0</wp14:pctHeight>
                </wp14:sizeRelV>
              </wp:anchor>
            </w:drawing>
          </w:r>
          <w:r w:rsidR="007917BB">
            <w:rPr>
              <w:rFonts w:ascii="Arial" w:hAnsi="Arial" w:cs="Arial"/>
              <w:b/>
              <w:bCs/>
              <w:color w:val="000000" w:themeColor="text1"/>
              <w:sz w:val="20"/>
              <w:szCs w:val="20"/>
            </w:rPr>
            <w:br w:type="page"/>
          </w:r>
        </w:p>
      </w:sdtContent>
    </w:sdt>
    <w:p w14:paraId="484B1B2F" w14:textId="77777777" w:rsidR="00114A5A" w:rsidRPr="00114A5A" w:rsidRDefault="00114A5A" w:rsidP="00A56CEE">
      <w:pPr>
        <w:rPr>
          <w:rFonts w:ascii="Arial" w:hAnsi="Arial" w:cs="Arial"/>
          <w:b/>
          <w:bCs/>
          <w:color w:val="000000" w:themeColor="text1"/>
          <w:sz w:val="20"/>
          <w:szCs w:val="20"/>
        </w:rPr>
      </w:pPr>
    </w:p>
    <w:p w14:paraId="72E4C4E0" w14:textId="0C95BC61" w:rsidR="00114A5A" w:rsidRPr="00114A5A" w:rsidRDefault="00114A5A" w:rsidP="00A56CEE">
      <w:pPr>
        <w:rPr>
          <w:rFonts w:ascii="Arial" w:hAnsi="Arial" w:cs="Arial"/>
          <w:b/>
          <w:bCs/>
          <w:color w:val="000000" w:themeColor="text1"/>
          <w:sz w:val="20"/>
          <w:szCs w:val="20"/>
        </w:rPr>
      </w:pPr>
      <w:r>
        <w:rPr>
          <w:rFonts w:ascii="Arial" w:hAnsi="Arial" w:cs="Arial"/>
          <w:b/>
          <w:bCs/>
          <w:color w:val="000000" w:themeColor="text1"/>
          <w:sz w:val="20"/>
          <w:szCs w:val="20"/>
        </w:rPr>
        <w:t>DISCLAIMER</w:t>
      </w:r>
    </w:p>
    <w:p w14:paraId="34D59E1A" w14:textId="77777777" w:rsidR="00114A5A" w:rsidRPr="00114A5A" w:rsidRDefault="00114A5A" w:rsidP="00A56CEE">
      <w:pPr>
        <w:rPr>
          <w:rFonts w:ascii="Arial" w:hAnsi="Arial" w:cs="Arial"/>
          <w:b/>
          <w:bCs/>
          <w:color w:val="000000" w:themeColor="text1"/>
          <w:sz w:val="20"/>
          <w:szCs w:val="20"/>
        </w:rPr>
      </w:pPr>
    </w:p>
    <w:p w14:paraId="7DAFECAA" w14:textId="77777777" w:rsidR="00114A5A" w:rsidRPr="00114A5A" w:rsidRDefault="00114A5A" w:rsidP="00A56CEE">
      <w:pPr>
        <w:rPr>
          <w:rFonts w:ascii="Arial" w:hAnsi="Arial" w:cs="Arial"/>
          <w:b/>
          <w:bCs/>
          <w:color w:val="000000" w:themeColor="text1"/>
          <w:sz w:val="20"/>
          <w:szCs w:val="20"/>
        </w:rPr>
      </w:pPr>
    </w:p>
    <w:p w14:paraId="535B5D28" w14:textId="1E4D7683" w:rsidR="00114A5A" w:rsidRPr="007917BB" w:rsidRDefault="00114A5A" w:rsidP="007917BB">
      <w:pPr>
        <w:adjustRightInd w:val="0"/>
        <w:jc w:val="both"/>
        <w:rPr>
          <w:rFonts w:asciiTheme="minorHAnsi" w:hAnsiTheme="minorHAnsi" w:cstheme="minorHAnsi"/>
          <w:color w:val="000000" w:themeColor="text1"/>
        </w:rPr>
      </w:pPr>
      <w:r w:rsidRPr="00114A5A">
        <w:rPr>
          <w:rFonts w:asciiTheme="minorHAnsi" w:hAnsiTheme="minorHAnsi" w:cstheme="minorHAnsi"/>
          <w:color w:val="000000" w:themeColor="text1"/>
        </w:rPr>
        <w:t xml:space="preserve">The information provided in this document is of a general nature, based on certain assumptions, and cannot be regarded as advice that would be applicable to all businesses. Readers seeking resolution of specific safety issues or business concerns regarding this topic should consult a professional safety consultant. </w:t>
      </w:r>
      <w:r w:rsidR="00B250DE">
        <w:rPr>
          <w:rFonts w:asciiTheme="minorHAnsi" w:hAnsiTheme="minorHAnsi" w:cstheme="minorHAnsi"/>
          <w:color w:val="000000" w:themeColor="text1"/>
        </w:rPr>
        <w:t>ESM does</w:t>
      </w:r>
      <w:r w:rsidRPr="00114A5A">
        <w:rPr>
          <w:rFonts w:asciiTheme="minorHAnsi" w:hAnsiTheme="minorHAnsi" w:cstheme="minorHAnsi"/>
          <w:color w:val="000000" w:themeColor="text1"/>
        </w:rPr>
        <w:t xml:space="preserve"> not warrant that the implementation of any view or recommendation contained herein will result in the elimination of any unsafe conditions at your business locations or with respect to your business operations. </w:t>
      </w:r>
      <w:r w:rsidR="00B250DE">
        <w:rPr>
          <w:rFonts w:asciiTheme="minorHAnsi" w:hAnsiTheme="minorHAnsi" w:cstheme="minorHAnsi"/>
          <w:color w:val="000000" w:themeColor="text1"/>
        </w:rPr>
        <w:t>ESM</w:t>
      </w:r>
      <w:r w:rsidRPr="00114A5A">
        <w:rPr>
          <w:rFonts w:asciiTheme="minorHAnsi" w:hAnsiTheme="minorHAnsi" w:cstheme="minorHAnsi"/>
          <w:color w:val="000000" w:themeColor="text1"/>
        </w:rPr>
        <w:t xml:space="preserve"> assume</w:t>
      </w:r>
      <w:r w:rsidR="00B250DE">
        <w:rPr>
          <w:rFonts w:asciiTheme="minorHAnsi" w:hAnsiTheme="minorHAnsi" w:cstheme="minorHAnsi"/>
          <w:color w:val="000000" w:themeColor="text1"/>
        </w:rPr>
        <w:t>s</w:t>
      </w:r>
      <w:r w:rsidRPr="00114A5A">
        <w:rPr>
          <w:rFonts w:asciiTheme="minorHAnsi" w:hAnsiTheme="minorHAnsi" w:cstheme="minorHAnsi"/>
          <w:color w:val="000000" w:themeColor="text1"/>
        </w:rPr>
        <w:t xml:space="preserve"> no responsibility for the control or correction of hazards, and the views and recommendations contained herein shall not constitute our undertaking, on your behalf or for the benefit of others, to determine or warrant that your business locations or business operations are safe or healthful, or are in compliance with any law, rule or regulation.</w:t>
      </w:r>
    </w:p>
    <w:p w14:paraId="2EF5AF11" w14:textId="77777777" w:rsidR="00114A5A" w:rsidRPr="00114A5A" w:rsidRDefault="00114A5A" w:rsidP="00A56CEE">
      <w:pPr>
        <w:rPr>
          <w:rFonts w:ascii="Arial" w:hAnsi="Arial" w:cs="Arial"/>
          <w:b/>
          <w:bCs/>
          <w:color w:val="000000" w:themeColor="text1"/>
          <w:sz w:val="20"/>
          <w:szCs w:val="20"/>
        </w:rPr>
      </w:pPr>
    </w:p>
    <w:p w14:paraId="07790772" w14:textId="77777777" w:rsidR="00114A5A" w:rsidRPr="00114A5A" w:rsidRDefault="00114A5A" w:rsidP="00A56CEE">
      <w:pPr>
        <w:rPr>
          <w:rFonts w:ascii="Arial" w:hAnsi="Arial" w:cs="Arial"/>
          <w:b/>
          <w:bCs/>
          <w:color w:val="000000" w:themeColor="text1"/>
          <w:sz w:val="20"/>
          <w:szCs w:val="20"/>
        </w:rPr>
      </w:pPr>
    </w:p>
    <w:p w14:paraId="4FD6FB09" w14:textId="09729AC7" w:rsidR="00114A5A" w:rsidRDefault="007F00DA" w:rsidP="00A56CEE">
      <w:pPr>
        <w:rPr>
          <w:rFonts w:ascii="Arial" w:hAnsi="Arial" w:cs="Arial"/>
          <w:b/>
          <w:bCs/>
          <w:color w:val="000000" w:themeColor="text1"/>
          <w:sz w:val="20"/>
          <w:szCs w:val="20"/>
        </w:rPr>
      </w:pPr>
      <w:r>
        <w:rPr>
          <w:rFonts w:ascii="Arial" w:hAnsi="Arial" w:cs="Arial"/>
          <w:b/>
          <w:bCs/>
          <w:color w:val="000000" w:themeColor="text1"/>
          <w:sz w:val="20"/>
          <w:szCs w:val="20"/>
        </w:rPr>
        <w:t>INSTRUCTIONS</w:t>
      </w:r>
    </w:p>
    <w:p w14:paraId="0CA88915" w14:textId="2044D94A" w:rsidR="007F00DA" w:rsidRDefault="007F00DA" w:rsidP="00A56CEE">
      <w:pPr>
        <w:rPr>
          <w:rFonts w:ascii="Arial" w:hAnsi="Arial" w:cs="Arial"/>
          <w:b/>
          <w:bCs/>
          <w:color w:val="000000" w:themeColor="text1"/>
          <w:sz w:val="20"/>
          <w:szCs w:val="20"/>
        </w:rPr>
      </w:pPr>
    </w:p>
    <w:p w14:paraId="0C50AFC5" w14:textId="1DB56CB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Review Exposure Control Plan and amend to match your organization’s policies and procedures</w:t>
      </w:r>
    </w:p>
    <w:p w14:paraId="54182FE6" w14:textId="1C08102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Finalize the ECP and review with Managers and Supervisors </w:t>
      </w:r>
    </w:p>
    <w:p w14:paraId="7C601728" w14:textId="69BCA2FA"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Review </w:t>
      </w:r>
      <w:r w:rsidR="008078B6">
        <w:rPr>
          <w:rFonts w:ascii="Arial" w:hAnsi="Arial" w:cs="Arial"/>
          <w:color w:val="000000" w:themeColor="text1"/>
          <w:sz w:val="20"/>
          <w:szCs w:val="20"/>
        </w:rPr>
        <w:t>COVID-19</w:t>
      </w:r>
      <w:r>
        <w:rPr>
          <w:rFonts w:ascii="Arial" w:hAnsi="Arial" w:cs="Arial"/>
          <w:color w:val="000000" w:themeColor="text1"/>
          <w:sz w:val="20"/>
          <w:szCs w:val="20"/>
        </w:rPr>
        <w:t xml:space="preserve"> Safety </w:t>
      </w:r>
      <w:r w:rsidR="008078B6">
        <w:rPr>
          <w:rFonts w:ascii="Arial" w:hAnsi="Arial" w:cs="Arial"/>
          <w:color w:val="000000" w:themeColor="text1"/>
          <w:sz w:val="20"/>
          <w:szCs w:val="20"/>
        </w:rPr>
        <w:t xml:space="preserve">Trainings, Forms and Best Practices </w:t>
      </w:r>
      <w:r>
        <w:rPr>
          <w:rFonts w:ascii="Arial" w:hAnsi="Arial" w:cs="Arial"/>
          <w:color w:val="000000" w:themeColor="text1"/>
          <w:sz w:val="20"/>
          <w:szCs w:val="20"/>
        </w:rPr>
        <w:t>(and amend to match your organization’s policies and procedures</w:t>
      </w:r>
    </w:p>
    <w:p w14:paraId="1C831D4E" w14:textId="31C405EC"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Provide </w:t>
      </w:r>
      <w:r w:rsidR="008078B6">
        <w:rPr>
          <w:rFonts w:ascii="Arial" w:hAnsi="Arial" w:cs="Arial"/>
          <w:color w:val="000000" w:themeColor="text1"/>
          <w:sz w:val="20"/>
          <w:szCs w:val="20"/>
        </w:rPr>
        <w:t>COVID-10</w:t>
      </w:r>
      <w:r>
        <w:rPr>
          <w:rFonts w:ascii="Arial" w:hAnsi="Arial" w:cs="Arial"/>
          <w:color w:val="000000" w:themeColor="text1"/>
          <w:sz w:val="20"/>
          <w:szCs w:val="20"/>
        </w:rPr>
        <w:t xml:space="preserve"> training to all employees and obtain signatures using the attendance form.</w:t>
      </w:r>
    </w:p>
    <w:p w14:paraId="30B7BD7E" w14:textId="2F1E3CEC" w:rsidR="007F00DA" w:rsidRDefault="007F00DA" w:rsidP="007F00DA">
      <w:pPr>
        <w:pStyle w:val="ListParagraph"/>
        <w:numPr>
          <w:ilvl w:val="0"/>
          <w:numId w:val="22"/>
        </w:numPr>
        <w:rPr>
          <w:rFonts w:ascii="Arial" w:hAnsi="Arial" w:cs="Arial"/>
          <w:color w:val="000000" w:themeColor="text1"/>
          <w:sz w:val="20"/>
          <w:szCs w:val="20"/>
          <w:lang w:val="fr-FR"/>
        </w:rPr>
      </w:pPr>
      <w:r>
        <w:rPr>
          <w:rFonts w:ascii="Arial" w:hAnsi="Arial" w:cs="Arial"/>
          <w:color w:val="000000" w:themeColor="text1"/>
          <w:sz w:val="20"/>
          <w:szCs w:val="20"/>
          <w:lang w:val="fr-FR"/>
        </w:rPr>
        <w:t xml:space="preserve">Maintain </w:t>
      </w:r>
      <w:r w:rsidRPr="007F00DA">
        <w:rPr>
          <w:rFonts w:ascii="Arial" w:hAnsi="Arial" w:cs="Arial"/>
          <w:color w:val="000000" w:themeColor="text1"/>
          <w:sz w:val="20"/>
          <w:szCs w:val="20"/>
          <w:lang w:val="fr-FR"/>
        </w:rPr>
        <w:t>signature pages for r</w:t>
      </w:r>
      <w:r>
        <w:rPr>
          <w:rFonts w:ascii="Arial" w:hAnsi="Arial" w:cs="Arial"/>
          <w:color w:val="000000" w:themeColor="text1"/>
          <w:sz w:val="20"/>
          <w:szCs w:val="20"/>
          <w:lang w:val="fr-FR"/>
        </w:rPr>
        <w:t>ecordkeeping</w:t>
      </w:r>
    </w:p>
    <w:p w14:paraId="3613F9AF" w14:textId="12CE1DCE" w:rsidR="003F538F" w:rsidRDefault="003F538F" w:rsidP="003F538F">
      <w:pPr>
        <w:rPr>
          <w:rFonts w:ascii="Arial" w:hAnsi="Arial" w:cs="Arial"/>
          <w:color w:val="000000" w:themeColor="text1"/>
          <w:sz w:val="20"/>
          <w:szCs w:val="20"/>
          <w:lang w:val="fr-FR"/>
        </w:rPr>
      </w:pPr>
    </w:p>
    <w:p w14:paraId="085A2AD3" w14:textId="77777777" w:rsidR="003F538F" w:rsidRDefault="003F538F" w:rsidP="003F538F">
      <w:pPr>
        <w:rPr>
          <w:rFonts w:ascii="Arial" w:hAnsi="Arial" w:cs="Arial"/>
          <w:color w:val="000000" w:themeColor="text1"/>
          <w:sz w:val="20"/>
          <w:szCs w:val="20"/>
          <w:lang w:val="fr-FR"/>
        </w:rPr>
      </w:pPr>
    </w:p>
    <w:p w14:paraId="171F6B5C" w14:textId="3271600D" w:rsidR="003F538F" w:rsidRPr="003F538F" w:rsidRDefault="003F538F" w:rsidP="003F538F">
      <w:pPr>
        <w:rPr>
          <w:rFonts w:ascii="Arial" w:hAnsi="Arial" w:cs="Arial"/>
          <w:b/>
          <w:bCs/>
          <w:color w:val="000000" w:themeColor="text1"/>
          <w:sz w:val="20"/>
          <w:szCs w:val="20"/>
          <w:lang w:val="fr-FR"/>
        </w:rPr>
      </w:pPr>
      <w:r w:rsidRPr="003F538F">
        <w:rPr>
          <w:rFonts w:ascii="Arial" w:hAnsi="Arial" w:cs="Arial"/>
          <w:b/>
          <w:bCs/>
          <w:color w:val="000000" w:themeColor="text1"/>
          <w:sz w:val="20"/>
          <w:szCs w:val="20"/>
          <w:lang w:val="fr-FR"/>
        </w:rPr>
        <w:t>ADDITIONAL RECOMMENDATIONS</w:t>
      </w:r>
    </w:p>
    <w:p w14:paraId="636916F4" w14:textId="20C8E8C7"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bloodborne pathogens policy</w:t>
      </w:r>
    </w:p>
    <w:p w14:paraId="427EAC90" w14:textId="5F84B81C" w:rsidR="003F538F" w:rsidRDefault="003F538F" w:rsidP="003F538F">
      <w:pPr>
        <w:pStyle w:val="ListParagraph"/>
        <w:numPr>
          <w:ilvl w:val="0"/>
          <w:numId w:val="24"/>
        </w:numPr>
        <w:rPr>
          <w:rFonts w:ascii="Arial" w:hAnsi="Arial" w:cs="Arial"/>
          <w:color w:val="000000" w:themeColor="text1"/>
          <w:sz w:val="20"/>
          <w:szCs w:val="20"/>
        </w:rPr>
      </w:pPr>
      <w:r w:rsidRPr="003F538F">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sidRPr="003F538F">
        <w:rPr>
          <w:rFonts w:ascii="Arial" w:hAnsi="Arial" w:cs="Arial"/>
          <w:color w:val="000000" w:themeColor="text1"/>
          <w:sz w:val="20"/>
          <w:szCs w:val="20"/>
        </w:rPr>
        <w:t>work from h</w:t>
      </w:r>
      <w:r>
        <w:rPr>
          <w:rFonts w:ascii="Arial" w:hAnsi="Arial" w:cs="Arial"/>
          <w:color w:val="000000" w:themeColor="text1"/>
          <w:sz w:val="20"/>
          <w:szCs w:val="20"/>
        </w:rPr>
        <w:t>ome policy</w:t>
      </w:r>
    </w:p>
    <w:p w14:paraId="23CE83F7" w14:textId="366ABC0A"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travel policy</w:t>
      </w:r>
    </w:p>
    <w:p w14:paraId="39FEFA27" w14:textId="77777777" w:rsidR="00114A5A" w:rsidRPr="003F538F" w:rsidRDefault="00114A5A" w:rsidP="00A56CEE">
      <w:pPr>
        <w:rPr>
          <w:rFonts w:ascii="Arial" w:hAnsi="Arial" w:cs="Arial"/>
          <w:b/>
          <w:bCs/>
          <w:color w:val="000000" w:themeColor="text1"/>
          <w:sz w:val="20"/>
          <w:szCs w:val="20"/>
        </w:rPr>
      </w:pPr>
    </w:p>
    <w:p w14:paraId="013C7E1D" w14:textId="77777777" w:rsidR="00114A5A" w:rsidRPr="003F538F" w:rsidRDefault="00114A5A" w:rsidP="00A56CEE">
      <w:pPr>
        <w:rPr>
          <w:rFonts w:ascii="Arial" w:hAnsi="Arial" w:cs="Arial"/>
          <w:b/>
          <w:bCs/>
          <w:color w:val="000000" w:themeColor="text1"/>
          <w:sz w:val="20"/>
          <w:szCs w:val="20"/>
        </w:rPr>
      </w:pPr>
    </w:p>
    <w:p w14:paraId="1D407B1C" w14:textId="77777777" w:rsidR="00114A5A" w:rsidRPr="003F538F" w:rsidRDefault="00114A5A" w:rsidP="00A56CEE">
      <w:pPr>
        <w:rPr>
          <w:rFonts w:ascii="Arial" w:hAnsi="Arial" w:cs="Arial"/>
          <w:b/>
          <w:bCs/>
          <w:color w:val="000000" w:themeColor="text1"/>
          <w:sz w:val="20"/>
          <w:szCs w:val="20"/>
        </w:rPr>
      </w:pPr>
    </w:p>
    <w:p w14:paraId="497B88A1" w14:textId="77777777" w:rsidR="00114A5A" w:rsidRPr="003F538F" w:rsidRDefault="00114A5A" w:rsidP="00A56CEE">
      <w:pPr>
        <w:rPr>
          <w:rFonts w:ascii="Arial" w:hAnsi="Arial" w:cs="Arial"/>
          <w:b/>
          <w:bCs/>
          <w:color w:val="000000" w:themeColor="text1"/>
          <w:sz w:val="20"/>
          <w:szCs w:val="20"/>
        </w:rPr>
      </w:pPr>
    </w:p>
    <w:p w14:paraId="5040F6C0" w14:textId="77777777" w:rsidR="00114A5A" w:rsidRPr="003F538F" w:rsidRDefault="00114A5A" w:rsidP="00A56CEE">
      <w:pPr>
        <w:rPr>
          <w:rFonts w:ascii="Arial" w:hAnsi="Arial" w:cs="Arial"/>
          <w:b/>
          <w:bCs/>
          <w:color w:val="000000" w:themeColor="text1"/>
          <w:sz w:val="20"/>
          <w:szCs w:val="20"/>
        </w:rPr>
      </w:pPr>
    </w:p>
    <w:p w14:paraId="29DFF701" w14:textId="77777777" w:rsidR="00114A5A" w:rsidRPr="003F538F" w:rsidRDefault="00114A5A" w:rsidP="00A56CEE">
      <w:pPr>
        <w:rPr>
          <w:rFonts w:ascii="Arial" w:hAnsi="Arial" w:cs="Arial"/>
          <w:b/>
          <w:bCs/>
          <w:color w:val="000000" w:themeColor="text1"/>
          <w:sz w:val="20"/>
          <w:szCs w:val="20"/>
        </w:rPr>
      </w:pPr>
    </w:p>
    <w:p w14:paraId="5B921EA5" w14:textId="489E3BCC" w:rsidR="00114A5A" w:rsidRPr="007F00DA" w:rsidRDefault="007F00DA" w:rsidP="007F00DA">
      <w:pPr>
        <w:jc w:val="center"/>
        <w:rPr>
          <w:rFonts w:ascii="Arial" w:hAnsi="Arial" w:cs="Arial"/>
          <w:color w:val="000000" w:themeColor="text1"/>
          <w:sz w:val="20"/>
          <w:szCs w:val="20"/>
        </w:rPr>
      </w:pPr>
      <w:r w:rsidRPr="007F00DA">
        <w:rPr>
          <w:rFonts w:ascii="Arial" w:hAnsi="Arial" w:cs="Arial"/>
          <w:color w:val="000000" w:themeColor="text1"/>
          <w:sz w:val="20"/>
          <w:szCs w:val="20"/>
        </w:rPr>
        <w:t>[OK to delete this page]</w:t>
      </w:r>
    </w:p>
    <w:p w14:paraId="35ECC386" w14:textId="77777777" w:rsidR="00114A5A" w:rsidRPr="007F00DA" w:rsidRDefault="00114A5A" w:rsidP="00A56CEE">
      <w:pPr>
        <w:rPr>
          <w:rFonts w:ascii="Arial" w:hAnsi="Arial" w:cs="Arial"/>
          <w:b/>
          <w:bCs/>
          <w:color w:val="000000" w:themeColor="text1"/>
          <w:sz w:val="20"/>
          <w:szCs w:val="20"/>
        </w:rPr>
      </w:pPr>
    </w:p>
    <w:p w14:paraId="78A93819" w14:textId="77777777" w:rsidR="00114A5A" w:rsidRPr="007F00DA" w:rsidRDefault="00114A5A" w:rsidP="00A56CEE">
      <w:pPr>
        <w:rPr>
          <w:rFonts w:ascii="Arial" w:hAnsi="Arial" w:cs="Arial"/>
          <w:b/>
          <w:bCs/>
          <w:color w:val="000000" w:themeColor="text1"/>
          <w:sz w:val="20"/>
          <w:szCs w:val="20"/>
        </w:rPr>
      </w:pPr>
    </w:p>
    <w:p w14:paraId="5F23C432" w14:textId="77777777" w:rsidR="00114A5A" w:rsidRPr="007F00DA" w:rsidRDefault="00114A5A" w:rsidP="00A56CEE">
      <w:pPr>
        <w:rPr>
          <w:rFonts w:ascii="Arial" w:hAnsi="Arial" w:cs="Arial"/>
          <w:b/>
          <w:bCs/>
          <w:color w:val="000000" w:themeColor="text1"/>
          <w:sz w:val="20"/>
          <w:szCs w:val="20"/>
        </w:rPr>
      </w:pPr>
    </w:p>
    <w:p w14:paraId="4D8BF10F" w14:textId="77777777" w:rsidR="00114A5A" w:rsidRPr="007F00DA" w:rsidRDefault="00114A5A" w:rsidP="00A56CEE">
      <w:pPr>
        <w:rPr>
          <w:rFonts w:ascii="Arial" w:hAnsi="Arial" w:cs="Arial"/>
          <w:b/>
          <w:bCs/>
          <w:color w:val="000000" w:themeColor="text1"/>
          <w:sz w:val="20"/>
          <w:szCs w:val="20"/>
        </w:rPr>
      </w:pPr>
    </w:p>
    <w:p w14:paraId="3313D428" w14:textId="77777777" w:rsidR="00114A5A" w:rsidRPr="007F00DA" w:rsidRDefault="00114A5A" w:rsidP="00A56CEE">
      <w:pPr>
        <w:rPr>
          <w:rFonts w:ascii="Arial" w:hAnsi="Arial" w:cs="Arial"/>
          <w:b/>
          <w:bCs/>
          <w:color w:val="000000" w:themeColor="text1"/>
          <w:sz w:val="20"/>
          <w:szCs w:val="20"/>
        </w:rPr>
      </w:pPr>
    </w:p>
    <w:p w14:paraId="23BAA0FC" w14:textId="77777777" w:rsidR="00114A5A" w:rsidRPr="007F00DA" w:rsidRDefault="00114A5A" w:rsidP="00A56CEE">
      <w:pPr>
        <w:rPr>
          <w:rFonts w:ascii="Arial" w:hAnsi="Arial" w:cs="Arial"/>
          <w:b/>
          <w:bCs/>
          <w:color w:val="000000" w:themeColor="text1"/>
          <w:sz w:val="20"/>
          <w:szCs w:val="20"/>
        </w:rPr>
      </w:pPr>
    </w:p>
    <w:p w14:paraId="30F0C4A0" w14:textId="1CC851F0" w:rsidR="00114A5A" w:rsidRDefault="00114A5A" w:rsidP="00A56CEE">
      <w:pPr>
        <w:rPr>
          <w:rFonts w:ascii="Arial" w:hAnsi="Arial" w:cs="Arial"/>
          <w:b/>
          <w:bCs/>
          <w:color w:val="000000" w:themeColor="text1"/>
          <w:sz w:val="20"/>
          <w:szCs w:val="20"/>
        </w:rPr>
      </w:pPr>
    </w:p>
    <w:p w14:paraId="4BFC2F91" w14:textId="24B99D2D" w:rsidR="007917BB" w:rsidRDefault="007917BB" w:rsidP="00A56CEE">
      <w:pPr>
        <w:rPr>
          <w:rFonts w:ascii="Arial" w:hAnsi="Arial" w:cs="Arial"/>
          <w:b/>
          <w:bCs/>
          <w:color w:val="000000" w:themeColor="text1"/>
          <w:sz w:val="20"/>
          <w:szCs w:val="20"/>
        </w:rPr>
      </w:pPr>
    </w:p>
    <w:p w14:paraId="7FCF9678" w14:textId="59CC729A" w:rsidR="007917BB" w:rsidRDefault="007917BB" w:rsidP="00A56CEE">
      <w:pPr>
        <w:rPr>
          <w:rFonts w:ascii="Arial" w:hAnsi="Arial" w:cs="Arial"/>
          <w:b/>
          <w:bCs/>
          <w:color w:val="000000" w:themeColor="text1"/>
          <w:sz w:val="20"/>
          <w:szCs w:val="20"/>
        </w:rPr>
      </w:pPr>
    </w:p>
    <w:p w14:paraId="13556546" w14:textId="77777777" w:rsidR="007917BB" w:rsidRPr="007F00DA" w:rsidRDefault="007917BB" w:rsidP="00A56CEE">
      <w:pPr>
        <w:rPr>
          <w:rFonts w:ascii="Arial" w:hAnsi="Arial" w:cs="Arial"/>
          <w:b/>
          <w:bCs/>
          <w:color w:val="000000" w:themeColor="text1"/>
          <w:sz w:val="20"/>
          <w:szCs w:val="20"/>
        </w:rPr>
      </w:pPr>
    </w:p>
    <w:p w14:paraId="599F5505" w14:textId="77777777" w:rsidR="00114A5A" w:rsidRPr="007F00DA" w:rsidRDefault="00114A5A" w:rsidP="00A56CEE">
      <w:pPr>
        <w:rPr>
          <w:rFonts w:ascii="Arial" w:hAnsi="Arial" w:cs="Arial"/>
          <w:b/>
          <w:bCs/>
          <w:color w:val="000000" w:themeColor="text1"/>
          <w:sz w:val="20"/>
          <w:szCs w:val="20"/>
        </w:rPr>
      </w:pPr>
    </w:p>
    <w:p w14:paraId="61BAED44" w14:textId="77777777" w:rsidR="00114A5A" w:rsidRPr="007F00DA" w:rsidRDefault="00114A5A" w:rsidP="00A56CEE">
      <w:pPr>
        <w:rPr>
          <w:rFonts w:ascii="Arial" w:hAnsi="Arial" w:cs="Arial"/>
          <w:b/>
          <w:bCs/>
          <w:color w:val="000000" w:themeColor="text1"/>
          <w:sz w:val="20"/>
          <w:szCs w:val="20"/>
        </w:rPr>
      </w:pPr>
    </w:p>
    <w:p w14:paraId="70E9B870" w14:textId="77777777" w:rsidR="00114A5A" w:rsidRPr="007F00DA" w:rsidRDefault="00114A5A" w:rsidP="00A56CEE">
      <w:pPr>
        <w:rPr>
          <w:rFonts w:ascii="Arial" w:hAnsi="Arial" w:cs="Arial"/>
          <w:b/>
          <w:bCs/>
          <w:color w:val="000000" w:themeColor="text1"/>
          <w:sz w:val="20"/>
          <w:szCs w:val="20"/>
        </w:rPr>
      </w:pPr>
    </w:p>
    <w:p w14:paraId="5A0D7EF9" w14:textId="77777777" w:rsidR="00114A5A" w:rsidRPr="007F00DA" w:rsidRDefault="00114A5A" w:rsidP="00A56CEE">
      <w:pPr>
        <w:rPr>
          <w:rFonts w:ascii="Arial" w:hAnsi="Arial" w:cs="Arial"/>
          <w:b/>
          <w:bCs/>
          <w:color w:val="000000" w:themeColor="text1"/>
          <w:sz w:val="20"/>
          <w:szCs w:val="20"/>
        </w:rPr>
      </w:pPr>
    </w:p>
    <w:p w14:paraId="1F729403" w14:textId="19D235E3" w:rsidR="00114A5A" w:rsidRDefault="00114A5A" w:rsidP="00A56CEE">
      <w:pPr>
        <w:rPr>
          <w:rFonts w:ascii="Arial" w:hAnsi="Arial" w:cs="Arial"/>
          <w:b/>
          <w:bCs/>
          <w:color w:val="000000" w:themeColor="text1"/>
          <w:sz w:val="20"/>
          <w:szCs w:val="20"/>
        </w:rPr>
      </w:pPr>
    </w:p>
    <w:p w14:paraId="306A0A7A" w14:textId="111FAFD5" w:rsidR="007917BB" w:rsidRDefault="007917BB" w:rsidP="00A56CEE">
      <w:pPr>
        <w:rPr>
          <w:rFonts w:ascii="Arial" w:hAnsi="Arial" w:cs="Arial"/>
          <w:b/>
          <w:bCs/>
          <w:color w:val="000000" w:themeColor="text1"/>
          <w:sz w:val="20"/>
          <w:szCs w:val="20"/>
        </w:rPr>
      </w:pPr>
    </w:p>
    <w:p w14:paraId="07A93EAC" w14:textId="02D5FA1F" w:rsidR="007917BB" w:rsidRDefault="007917BB" w:rsidP="00A56CEE">
      <w:pPr>
        <w:rPr>
          <w:rFonts w:ascii="Arial" w:hAnsi="Arial" w:cs="Arial"/>
          <w:b/>
          <w:bCs/>
          <w:color w:val="000000" w:themeColor="text1"/>
          <w:sz w:val="20"/>
          <w:szCs w:val="20"/>
        </w:rPr>
      </w:pPr>
    </w:p>
    <w:p w14:paraId="65E91C20" w14:textId="77777777" w:rsidR="007917BB" w:rsidRPr="007F00DA" w:rsidRDefault="007917BB" w:rsidP="00A56CEE">
      <w:pPr>
        <w:rPr>
          <w:rFonts w:ascii="Arial" w:hAnsi="Arial" w:cs="Arial"/>
          <w:b/>
          <w:bCs/>
          <w:color w:val="000000" w:themeColor="text1"/>
          <w:sz w:val="20"/>
          <w:szCs w:val="20"/>
        </w:rPr>
      </w:pPr>
    </w:p>
    <w:bookmarkEnd w:id="1"/>
    <w:p w14:paraId="1720AA57" w14:textId="77777777" w:rsidR="00114A5A" w:rsidRPr="007F00DA" w:rsidRDefault="00114A5A" w:rsidP="00A56CEE">
      <w:pPr>
        <w:rPr>
          <w:rFonts w:ascii="Arial" w:hAnsi="Arial" w:cs="Arial"/>
          <w:b/>
          <w:bCs/>
          <w:color w:val="000000" w:themeColor="text1"/>
          <w:sz w:val="20"/>
          <w:szCs w:val="20"/>
        </w:rPr>
      </w:pPr>
    </w:p>
    <w:p w14:paraId="595354E6" w14:textId="4F417EDE" w:rsidR="00A56CEE" w:rsidRPr="00114A5A" w:rsidRDefault="00D42D68"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lastRenderedPageBreak/>
        <w:t xml:space="preserve">Exposure Control Plan </w:t>
      </w:r>
      <w:r w:rsidR="00A56CEE" w:rsidRPr="00114A5A">
        <w:rPr>
          <w:rFonts w:ascii="Arial" w:hAnsi="Arial" w:cs="Arial"/>
          <w:b/>
          <w:bCs/>
          <w:color w:val="000000" w:themeColor="text1"/>
          <w:sz w:val="20"/>
          <w:szCs w:val="20"/>
        </w:rPr>
        <w:t>Overview</w:t>
      </w:r>
      <w:r w:rsidR="00A56CEE" w:rsidRPr="00114A5A">
        <w:rPr>
          <w:rFonts w:ascii="Arial" w:hAnsi="Arial" w:cs="Arial"/>
          <w:b/>
          <w:bCs/>
          <w:color w:val="000000" w:themeColor="text1"/>
          <w:sz w:val="20"/>
          <w:szCs w:val="20"/>
        </w:rPr>
        <w:tab/>
      </w:r>
    </w:p>
    <w:p w14:paraId="6CECDAF0" w14:textId="77777777" w:rsidR="00A56CEE" w:rsidRPr="00114A5A" w:rsidRDefault="00A56CEE" w:rsidP="00A56CEE">
      <w:pPr>
        <w:rPr>
          <w:rFonts w:ascii="Arial" w:hAnsi="Arial" w:cs="Arial"/>
          <w:color w:val="000000" w:themeColor="text1"/>
          <w:sz w:val="20"/>
          <w:szCs w:val="20"/>
        </w:rPr>
      </w:pPr>
    </w:p>
    <w:p w14:paraId="55980BCB" w14:textId="62874819"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Communicable Diseases</w:t>
      </w:r>
      <w:r w:rsidR="00D16955">
        <w:rPr>
          <w:rFonts w:ascii="Arial" w:hAnsi="Arial" w:cs="Arial"/>
          <w:color w:val="000000" w:themeColor="text1"/>
          <w:sz w:val="20"/>
          <w:szCs w:val="20"/>
        </w:rPr>
        <w:t>,</w:t>
      </w:r>
      <w:r w:rsidR="008078B6">
        <w:rPr>
          <w:rFonts w:ascii="Arial" w:hAnsi="Arial" w:cs="Arial"/>
          <w:color w:val="000000" w:themeColor="text1"/>
          <w:sz w:val="20"/>
          <w:szCs w:val="20"/>
        </w:rPr>
        <w:t xml:space="preserve"> such as COVID-19</w:t>
      </w:r>
      <w:r w:rsidRPr="00114A5A">
        <w:rPr>
          <w:rFonts w:ascii="Arial" w:hAnsi="Arial" w:cs="Arial"/>
          <w:color w:val="000000" w:themeColor="text1"/>
          <w:sz w:val="20"/>
          <w:szCs w:val="20"/>
        </w:rPr>
        <w:t xml:space="preserve">, spread through respiratory secretions when exhaled or expelled through coughing, sneezing, etc., and other infectious diseases which are spread through body contact, contact with infected body fluids, or through other vectors and means. </w:t>
      </w:r>
    </w:p>
    <w:p w14:paraId="3CFE20E0" w14:textId="77777777" w:rsidR="008E0167" w:rsidRPr="00114A5A" w:rsidRDefault="008E0167" w:rsidP="00A56CEE">
      <w:pPr>
        <w:rPr>
          <w:rFonts w:ascii="Arial" w:hAnsi="Arial" w:cs="Arial"/>
          <w:color w:val="000000" w:themeColor="text1"/>
          <w:sz w:val="20"/>
          <w:szCs w:val="20"/>
        </w:rPr>
      </w:pPr>
    </w:p>
    <w:p w14:paraId="3E890696" w14:textId="0CD0B150"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The objective of this </w:t>
      </w:r>
      <w:r w:rsidR="00D42D68" w:rsidRPr="00114A5A">
        <w:rPr>
          <w:rFonts w:ascii="Arial" w:hAnsi="Arial" w:cs="Arial"/>
          <w:color w:val="000000" w:themeColor="text1"/>
          <w:sz w:val="20"/>
          <w:szCs w:val="20"/>
        </w:rPr>
        <w:t>plan</w:t>
      </w:r>
      <w:r w:rsidRPr="00114A5A">
        <w:rPr>
          <w:rFonts w:ascii="Arial" w:hAnsi="Arial" w:cs="Arial"/>
          <w:color w:val="000000" w:themeColor="text1"/>
          <w:sz w:val="20"/>
          <w:szCs w:val="20"/>
        </w:rPr>
        <w:t xml:space="preserve"> is to outline the requirements and procedures to reduce the potential for exposure to </w:t>
      </w:r>
      <w:r w:rsidR="008078B6">
        <w:rPr>
          <w:rFonts w:ascii="Arial" w:hAnsi="Arial" w:cs="Arial"/>
          <w:color w:val="000000" w:themeColor="text1"/>
          <w:sz w:val="20"/>
          <w:szCs w:val="20"/>
        </w:rPr>
        <w:t>COVID-19</w:t>
      </w:r>
      <w:r w:rsidRPr="00114A5A">
        <w:rPr>
          <w:rFonts w:ascii="Arial" w:hAnsi="Arial" w:cs="Arial"/>
          <w:color w:val="000000" w:themeColor="text1"/>
          <w:sz w:val="20"/>
          <w:szCs w:val="20"/>
        </w:rPr>
        <w:t xml:space="preserve"> by developing and implementing effective controls and procedures for employees.</w:t>
      </w:r>
    </w:p>
    <w:p w14:paraId="29CE7A8A" w14:textId="77777777" w:rsidR="00A56CEE" w:rsidRPr="00114A5A" w:rsidRDefault="00A56CEE" w:rsidP="00A56CEE">
      <w:pPr>
        <w:rPr>
          <w:rFonts w:ascii="Arial" w:hAnsi="Arial" w:cs="Arial"/>
          <w:color w:val="000000" w:themeColor="text1"/>
          <w:sz w:val="20"/>
          <w:szCs w:val="20"/>
        </w:rPr>
      </w:pPr>
      <w:bookmarkStart w:id="2" w:name="_TOC_250026"/>
      <w:bookmarkStart w:id="3" w:name="_TOC_250025"/>
      <w:bookmarkEnd w:id="2"/>
      <w:bookmarkEnd w:id="3"/>
    </w:p>
    <w:p w14:paraId="713FD5FF" w14:textId="77777777" w:rsidR="00A56CEE" w:rsidRPr="00114A5A" w:rsidRDefault="00A56CEE"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t>Policy</w:t>
      </w:r>
      <w:r w:rsidRPr="00114A5A">
        <w:rPr>
          <w:rFonts w:ascii="Arial" w:hAnsi="Arial" w:cs="Arial"/>
          <w:b/>
          <w:bCs/>
          <w:color w:val="000000" w:themeColor="text1"/>
          <w:sz w:val="20"/>
          <w:szCs w:val="20"/>
        </w:rPr>
        <w:tab/>
      </w:r>
    </w:p>
    <w:p w14:paraId="39019DFC" w14:textId="77777777" w:rsidR="00A56CEE" w:rsidRPr="00114A5A" w:rsidRDefault="00A56CEE" w:rsidP="00A56CEE">
      <w:pPr>
        <w:rPr>
          <w:rFonts w:ascii="Arial" w:hAnsi="Arial" w:cs="Arial"/>
          <w:color w:val="000000" w:themeColor="text1"/>
          <w:sz w:val="20"/>
          <w:szCs w:val="20"/>
        </w:rPr>
      </w:pPr>
    </w:p>
    <w:p w14:paraId="0E169A40" w14:textId="69E7B559"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It is the policy of </w:t>
      </w:r>
      <w:sdt>
        <w:sdtPr>
          <w:rPr>
            <w:rFonts w:ascii="Arial" w:hAnsi="Arial" w:cs="Arial"/>
            <w:color w:val="000000" w:themeColor="text1"/>
            <w:sz w:val="20"/>
            <w:szCs w:val="20"/>
          </w:rPr>
          <w:alias w:val="Company"/>
          <w:tag w:val=""/>
          <w:id w:val="630212012"/>
          <w:placeholder>
            <w:docPart w:val="06DDB9F3C6FB4A4DB27824E7B232E06D"/>
          </w:placeholder>
          <w:dataBinding w:prefixMappings="xmlns:ns0='http://schemas.openxmlformats.org/officeDocument/2006/extended-properties' " w:xpath="/ns0:Properties[1]/ns0:Company[1]" w:storeItemID="{6668398D-A668-4E3E-A5EB-62B293D839F1}"/>
          <w:text/>
        </w:sdtPr>
        <w:sdtEndPr/>
        <w:sdtContent>
          <w:r w:rsidR="00A855FA" w:rsidRPr="00AA29F7">
            <w:rPr>
              <w:rFonts w:ascii="Arial" w:hAnsi="Arial" w:cs="Arial"/>
              <w:color w:val="000000" w:themeColor="text1"/>
              <w:sz w:val="20"/>
              <w:szCs w:val="20"/>
            </w:rPr>
            <w:t>Company Name</w:t>
          </w:r>
        </w:sdtContent>
      </w:sdt>
      <w:r w:rsidRPr="00114A5A">
        <w:rPr>
          <w:rFonts w:ascii="Arial" w:hAnsi="Arial" w:cs="Arial"/>
          <w:color w:val="000000" w:themeColor="text1"/>
          <w:sz w:val="20"/>
          <w:szCs w:val="20"/>
        </w:rPr>
        <w:t xml:space="preserve"> to provide a safe, healthy and secure workplace for all employees by implementing an effective Exposure Control Plan (ECP). Our ECP applies to employees that work in environments where </w:t>
      </w:r>
      <w:r w:rsidR="00583016" w:rsidRPr="00114A5A">
        <w:rPr>
          <w:rFonts w:ascii="Arial" w:hAnsi="Arial" w:cs="Arial"/>
          <w:color w:val="000000" w:themeColor="text1"/>
          <w:sz w:val="20"/>
          <w:szCs w:val="20"/>
        </w:rPr>
        <w:t>their</w:t>
      </w:r>
      <w:r w:rsidRPr="00114A5A">
        <w:rPr>
          <w:rFonts w:ascii="Arial" w:hAnsi="Arial" w:cs="Arial"/>
          <w:color w:val="000000" w:themeColor="text1"/>
          <w:sz w:val="20"/>
          <w:szCs w:val="20"/>
        </w:rPr>
        <w:t xml:space="preserve"> job tasks have the potential for communicable diseases exposures.</w:t>
      </w:r>
      <w:bookmarkStart w:id="4" w:name="_TOC_250024"/>
      <w:bookmarkEnd w:id="4"/>
      <w:r w:rsidRPr="00114A5A">
        <w:rPr>
          <w:rFonts w:ascii="Arial" w:hAnsi="Arial" w:cs="Arial"/>
          <w:color w:val="000000" w:themeColor="text1"/>
          <w:sz w:val="20"/>
          <w:szCs w:val="20"/>
        </w:rPr>
        <w:br/>
      </w:r>
    </w:p>
    <w:p w14:paraId="14284A97"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Responsibilities</w:t>
      </w:r>
      <w:r w:rsidRPr="00114A5A">
        <w:rPr>
          <w:rFonts w:ascii="Arial" w:hAnsi="Arial" w:cs="Arial"/>
          <w:b/>
          <w:bCs/>
          <w:color w:val="000000" w:themeColor="text1"/>
          <w:sz w:val="20"/>
          <w:szCs w:val="20"/>
        </w:rPr>
        <w:tab/>
      </w:r>
    </w:p>
    <w:p w14:paraId="68C24551" w14:textId="77777777" w:rsidR="00A56CEE" w:rsidRPr="00114A5A" w:rsidRDefault="00A56CEE" w:rsidP="00A56CEE">
      <w:pPr>
        <w:rPr>
          <w:rFonts w:ascii="Arial" w:hAnsi="Arial" w:cs="Arial"/>
          <w:b/>
          <w:bCs/>
          <w:color w:val="000000" w:themeColor="text1"/>
          <w:sz w:val="20"/>
          <w:szCs w:val="20"/>
        </w:rPr>
      </w:pPr>
    </w:p>
    <w:p w14:paraId="7FEA12AF" w14:textId="6EACE6C9" w:rsidR="00A56CEE" w:rsidRPr="00114A5A" w:rsidRDefault="00A56CEE" w:rsidP="00D42D68">
      <w:pPr>
        <w:rPr>
          <w:rFonts w:ascii="Arial" w:hAnsi="Arial" w:cs="Arial"/>
          <w:b/>
          <w:bCs/>
          <w:color w:val="000000" w:themeColor="text1"/>
          <w:sz w:val="20"/>
          <w:szCs w:val="20"/>
        </w:rPr>
      </w:pPr>
      <w:r w:rsidRPr="00114A5A">
        <w:rPr>
          <w:rFonts w:ascii="Arial" w:hAnsi="Arial" w:cs="Arial"/>
          <w:b/>
          <w:bCs/>
          <w:color w:val="000000" w:themeColor="text1"/>
          <w:sz w:val="20"/>
          <w:szCs w:val="20"/>
        </w:rPr>
        <w:t>Safety Manager</w:t>
      </w:r>
    </w:p>
    <w:p w14:paraId="51DBB0BE" w14:textId="6703C36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 xml:space="preserve">Assists with developing a written program, which complies with Cal/OSHA </w:t>
      </w:r>
      <w:r w:rsidR="008078B6">
        <w:rPr>
          <w:rFonts w:ascii="Arial" w:hAnsi="Arial" w:cs="Arial"/>
          <w:color w:val="000000" w:themeColor="text1"/>
          <w:sz w:val="20"/>
          <w:szCs w:val="20"/>
        </w:rPr>
        <w:t xml:space="preserve">and CDC </w:t>
      </w:r>
      <w:r w:rsidRPr="00114A5A">
        <w:rPr>
          <w:rFonts w:ascii="Arial" w:hAnsi="Arial" w:cs="Arial"/>
          <w:color w:val="000000" w:themeColor="text1"/>
          <w:sz w:val="20"/>
          <w:szCs w:val="20"/>
        </w:rPr>
        <w:t>standards</w:t>
      </w:r>
    </w:p>
    <w:p w14:paraId="74185BE3" w14:textId="39EBE2DF"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Assists with providing training to all employees on the risks and control procedures of our ECP, including how to recognize communicable disease symptoms and proper response when they appear</w:t>
      </w:r>
    </w:p>
    <w:p w14:paraId="6589FEC3" w14:textId="68B997CB"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Identifies tasks and work environments where potential communicable disease exposures exist</w:t>
      </w:r>
    </w:p>
    <w:p w14:paraId="79FF5CDF" w14:textId="296B61D9"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w:t>
      </w:r>
      <w:r w:rsidR="00D16955">
        <w:rPr>
          <w:rFonts w:ascii="Arial" w:hAnsi="Arial" w:cs="Arial"/>
          <w:color w:val="000000" w:themeColor="text1"/>
          <w:sz w:val="20"/>
          <w:szCs w:val="20"/>
        </w:rPr>
        <w:t>ies</w:t>
      </w:r>
      <w:r w:rsidRPr="00114A5A">
        <w:rPr>
          <w:rFonts w:ascii="Arial" w:hAnsi="Arial" w:cs="Arial"/>
          <w:color w:val="000000" w:themeColor="text1"/>
          <w:sz w:val="20"/>
          <w:szCs w:val="20"/>
        </w:rPr>
        <w:t xml:space="preserve"> all employees, vendors, and contractors who are required to work on tasks or in areas where there is an increased risk of exposure to communicable diseases</w:t>
      </w:r>
    </w:p>
    <w:p w14:paraId="549AD5A4" w14:textId="57181303"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effective processes and procedures are developed, implemented, and maintained in accordance with our ECP</w:t>
      </w:r>
    </w:p>
    <w:p w14:paraId="5302CD84" w14:textId="538AF57A"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 xml:space="preserve">Shall be knowledgeable in infection control principles as they apply specifically to our facilities, </w:t>
      </w:r>
      <w:r w:rsidR="008078B6">
        <w:rPr>
          <w:rFonts w:ascii="Arial" w:hAnsi="Arial" w:cs="Arial"/>
          <w:color w:val="000000" w:themeColor="text1"/>
          <w:sz w:val="20"/>
          <w:szCs w:val="20"/>
        </w:rPr>
        <w:t xml:space="preserve">jobsites, </w:t>
      </w:r>
      <w:r w:rsidRPr="00114A5A">
        <w:rPr>
          <w:rFonts w:ascii="Arial" w:hAnsi="Arial" w:cs="Arial"/>
          <w:color w:val="000000" w:themeColor="text1"/>
          <w:sz w:val="20"/>
          <w:szCs w:val="20"/>
        </w:rPr>
        <w:t>services, and/or operations</w:t>
      </w:r>
    </w:p>
    <w:p w14:paraId="2D933219" w14:textId="22DDD1F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Works with managers, supervisors and employees to ensure this program is working effectively</w:t>
      </w:r>
    </w:p>
    <w:p w14:paraId="02F5A734" w14:textId="244D53E2" w:rsidR="00A56CEE" w:rsidRPr="00114A5A" w:rsidRDefault="00FA0D04" w:rsidP="00A56CEE">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Stays</w:t>
      </w:r>
      <w:r w:rsidR="00A56CEE" w:rsidRPr="00114A5A">
        <w:rPr>
          <w:rFonts w:ascii="Arial" w:hAnsi="Arial" w:cs="Arial"/>
          <w:color w:val="000000" w:themeColor="text1"/>
          <w:sz w:val="20"/>
          <w:szCs w:val="20"/>
        </w:rPr>
        <w:t xml:space="preserve"> apprised of public exposures and develops action plans and training to mitigate potential exposure</w:t>
      </w:r>
    </w:p>
    <w:p w14:paraId="251C1942" w14:textId="77777777" w:rsidR="00A56CEE" w:rsidRPr="00114A5A" w:rsidRDefault="00A56CEE" w:rsidP="00A56CEE">
      <w:pPr>
        <w:rPr>
          <w:rFonts w:ascii="Arial" w:hAnsi="Arial" w:cs="Arial"/>
          <w:color w:val="000000" w:themeColor="text1"/>
          <w:sz w:val="20"/>
          <w:szCs w:val="20"/>
        </w:rPr>
      </w:pPr>
    </w:p>
    <w:p w14:paraId="4201C8A1" w14:textId="49FAAE0E" w:rsidR="00A56CEE" w:rsidRPr="00114A5A" w:rsidRDefault="00A56CEE" w:rsidP="00D42D68">
      <w:pPr>
        <w:rPr>
          <w:rFonts w:ascii="Arial" w:hAnsi="Arial" w:cs="Arial"/>
          <w:b/>
          <w:bCs/>
          <w:color w:val="000000" w:themeColor="text1"/>
          <w:sz w:val="20"/>
          <w:szCs w:val="20"/>
        </w:rPr>
      </w:pPr>
      <w:bookmarkStart w:id="5" w:name="_TOC_250020"/>
      <w:r w:rsidRPr="00114A5A">
        <w:rPr>
          <w:rFonts w:ascii="Arial" w:hAnsi="Arial" w:cs="Arial"/>
          <w:b/>
          <w:bCs/>
          <w:color w:val="000000" w:themeColor="text1"/>
          <w:sz w:val="20"/>
          <w:szCs w:val="20"/>
        </w:rPr>
        <w:t>Department Managers</w:t>
      </w:r>
      <w:bookmarkEnd w:id="5"/>
      <w:r w:rsidRPr="00114A5A">
        <w:rPr>
          <w:rFonts w:ascii="Arial" w:hAnsi="Arial" w:cs="Arial"/>
          <w:b/>
          <w:bCs/>
          <w:color w:val="000000" w:themeColor="text1"/>
          <w:sz w:val="20"/>
          <w:szCs w:val="20"/>
        </w:rPr>
        <w:t>, Supervisors &amp; Leads</w:t>
      </w:r>
    </w:p>
    <w:p w14:paraId="597A9630" w14:textId="519E380D"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that the requirements in this ECP are implemented</w:t>
      </w:r>
    </w:p>
    <w:p w14:paraId="4EE09723" w14:textId="3DD91C0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that affected personnel are trained and follow control procedures outlined in this Plan</w:t>
      </w:r>
    </w:p>
    <w:p w14:paraId="1913028B" w14:textId="5B1D00C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Works with the Safety Manager to provide feedback on the implementation of this program and to ensure this program is working properly within their department</w:t>
      </w:r>
    </w:p>
    <w:p w14:paraId="09554665" w14:textId="77777777" w:rsidR="00A56CEE" w:rsidRPr="00114A5A" w:rsidRDefault="00A56CEE" w:rsidP="00A56CEE">
      <w:pPr>
        <w:rPr>
          <w:rFonts w:ascii="Arial" w:hAnsi="Arial" w:cs="Arial"/>
          <w:color w:val="000000" w:themeColor="text1"/>
          <w:sz w:val="20"/>
          <w:szCs w:val="20"/>
        </w:rPr>
      </w:pPr>
    </w:p>
    <w:p w14:paraId="277A5780" w14:textId="45D63EE7" w:rsidR="00A56CEE" w:rsidRPr="00114A5A" w:rsidRDefault="00A56CEE" w:rsidP="00D42D68">
      <w:pPr>
        <w:rPr>
          <w:rFonts w:ascii="Arial" w:hAnsi="Arial" w:cs="Arial"/>
          <w:b/>
          <w:bCs/>
          <w:color w:val="000000" w:themeColor="text1"/>
          <w:sz w:val="20"/>
          <w:szCs w:val="20"/>
        </w:rPr>
      </w:pPr>
      <w:bookmarkStart w:id="6" w:name="_TOC_250019"/>
      <w:r w:rsidRPr="00114A5A">
        <w:rPr>
          <w:rFonts w:ascii="Arial" w:hAnsi="Arial" w:cs="Arial"/>
          <w:b/>
          <w:bCs/>
          <w:color w:val="000000" w:themeColor="text1"/>
          <w:sz w:val="20"/>
          <w:szCs w:val="20"/>
        </w:rPr>
        <w:t xml:space="preserve">Affected </w:t>
      </w:r>
      <w:bookmarkEnd w:id="6"/>
      <w:r w:rsidRPr="00114A5A">
        <w:rPr>
          <w:rFonts w:ascii="Arial" w:hAnsi="Arial" w:cs="Arial"/>
          <w:b/>
          <w:bCs/>
          <w:color w:val="000000" w:themeColor="text1"/>
          <w:sz w:val="20"/>
          <w:szCs w:val="20"/>
        </w:rPr>
        <w:t>Employees</w:t>
      </w:r>
    </w:p>
    <w:p w14:paraId="1B7B95EE" w14:textId="2853CF22" w:rsidR="00A56CEE" w:rsidRPr="00114A5A"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 xml:space="preserve">Complies with </w:t>
      </w:r>
      <w:sdt>
        <w:sdtPr>
          <w:rPr>
            <w:rFonts w:ascii="Arial" w:hAnsi="Arial" w:cs="Arial"/>
            <w:b/>
            <w:bCs/>
            <w:color w:val="000000" w:themeColor="text1"/>
            <w:sz w:val="20"/>
            <w:szCs w:val="20"/>
          </w:rPr>
          <w:alias w:val="Company"/>
          <w:tag w:val=""/>
          <w:id w:val="-180591315"/>
          <w:placeholder>
            <w:docPart w:val="B12ADCA967B24E50BC7D2289B59341F1"/>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Pr="00114A5A">
        <w:rPr>
          <w:rFonts w:ascii="Arial" w:hAnsi="Arial" w:cs="Arial"/>
          <w:color w:val="000000" w:themeColor="text1"/>
          <w:sz w:val="20"/>
          <w:szCs w:val="20"/>
        </w:rPr>
        <w:t>Exposure Control Plan</w:t>
      </w:r>
    </w:p>
    <w:p w14:paraId="02F4E89F" w14:textId="31656A67" w:rsidR="00D42D68" w:rsidRPr="00B250DE"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Attend</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and understand</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training on communicable diseases</w:t>
      </w:r>
    </w:p>
    <w:p w14:paraId="35FED39C" w14:textId="3B0A4222" w:rsidR="00DF6A61" w:rsidRDefault="00DF6A61" w:rsidP="00A56CEE">
      <w:pPr>
        <w:rPr>
          <w:rFonts w:ascii="Arial" w:hAnsi="Arial" w:cs="Arial"/>
          <w:iCs/>
          <w:color w:val="000000" w:themeColor="text1"/>
          <w:sz w:val="20"/>
          <w:szCs w:val="20"/>
        </w:rPr>
      </w:pPr>
    </w:p>
    <w:p w14:paraId="1397F8A2" w14:textId="482A1001" w:rsidR="00A07E5B" w:rsidRDefault="00A07E5B" w:rsidP="00A56CEE">
      <w:pPr>
        <w:rPr>
          <w:rFonts w:ascii="Arial" w:hAnsi="Arial" w:cs="Arial"/>
          <w:iCs/>
          <w:color w:val="000000" w:themeColor="text1"/>
          <w:sz w:val="20"/>
          <w:szCs w:val="20"/>
        </w:rPr>
      </w:pPr>
    </w:p>
    <w:p w14:paraId="10B4D633" w14:textId="048A2238" w:rsidR="00A07E5B" w:rsidRDefault="00A07E5B" w:rsidP="00A56CEE">
      <w:pPr>
        <w:rPr>
          <w:rFonts w:ascii="Arial" w:hAnsi="Arial" w:cs="Arial"/>
          <w:iCs/>
          <w:color w:val="000000" w:themeColor="text1"/>
          <w:sz w:val="20"/>
          <w:szCs w:val="20"/>
        </w:rPr>
      </w:pPr>
    </w:p>
    <w:p w14:paraId="424F80F5" w14:textId="7F12FCD5" w:rsidR="00A07E5B" w:rsidRDefault="00A07E5B" w:rsidP="00A56CEE">
      <w:pPr>
        <w:rPr>
          <w:rFonts w:ascii="Arial" w:hAnsi="Arial" w:cs="Arial"/>
          <w:iCs/>
          <w:color w:val="000000" w:themeColor="text1"/>
          <w:sz w:val="20"/>
          <w:szCs w:val="20"/>
        </w:rPr>
      </w:pPr>
    </w:p>
    <w:p w14:paraId="167A82AC" w14:textId="74F3CDBC" w:rsidR="00A07E5B" w:rsidRDefault="00A07E5B" w:rsidP="00A56CEE">
      <w:pPr>
        <w:rPr>
          <w:rFonts w:ascii="Arial" w:hAnsi="Arial" w:cs="Arial"/>
          <w:iCs/>
          <w:color w:val="000000" w:themeColor="text1"/>
          <w:sz w:val="20"/>
          <w:szCs w:val="20"/>
        </w:rPr>
      </w:pPr>
    </w:p>
    <w:p w14:paraId="4828898D" w14:textId="5631C18F" w:rsidR="00A07E5B" w:rsidRDefault="00A07E5B" w:rsidP="00A56CEE">
      <w:pPr>
        <w:rPr>
          <w:rFonts w:ascii="Arial" w:hAnsi="Arial" w:cs="Arial"/>
          <w:iCs/>
          <w:color w:val="000000" w:themeColor="text1"/>
          <w:sz w:val="20"/>
          <w:szCs w:val="20"/>
        </w:rPr>
      </w:pPr>
    </w:p>
    <w:p w14:paraId="4DDB74E6" w14:textId="77206F3F" w:rsidR="00A07E5B" w:rsidRDefault="00A07E5B" w:rsidP="00A56CEE">
      <w:pPr>
        <w:rPr>
          <w:rFonts w:ascii="Arial" w:hAnsi="Arial" w:cs="Arial"/>
          <w:iCs/>
          <w:color w:val="000000" w:themeColor="text1"/>
          <w:sz w:val="20"/>
          <w:szCs w:val="20"/>
        </w:rPr>
      </w:pPr>
    </w:p>
    <w:p w14:paraId="3258BFF8" w14:textId="11C95F25" w:rsidR="00A07E5B" w:rsidRDefault="00A07E5B" w:rsidP="00A56CEE">
      <w:pPr>
        <w:rPr>
          <w:rFonts w:ascii="Arial" w:hAnsi="Arial" w:cs="Arial"/>
          <w:iCs/>
          <w:color w:val="000000" w:themeColor="text1"/>
          <w:sz w:val="20"/>
          <w:szCs w:val="20"/>
        </w:rPr>
      </w:pPr>
    </w:p>
    <w:p w14:paraId="7553BDF1" w14:textId="28AACCE6" w:rsidR="00A07E5B" w:rsidRDefault="00A07E5B" w:rsidP="00A56CEE">
      <w:pPr>
        <w:rPr>
          <w:rFonts w:ascii="Arial" w:hAnsi="Arial" w:cs="Arial"/>
          <w:iCs/>
          <w:color w:val="000000" w:themeColor="text1"/>
          <w:sz w:val="20"/>
          <w:szCs w:val="20"/>
        </w:rPr>
      </w:pPr>
    </w:p>
    <w:p w14:paraId="3B836142" w14:textId="3A36E251" w:rsidR="00A07E5B" w:rsidRDefault="00A07E5B" w:rsidP="00A56CEE">
      <w:pPr>
        <w:rPr>
          <w:rFonts w:ascii="Arial" w:hAnsi="Arial" w:cs="Arial"/>
          <w:iCs/>
          <w:color w:val="000000" w:themeColor="text1"/>
          <w:sz w:val="20"/>
          <w:szCs w:val="20"/>
        </w:rPr>
      </w:pPr>
    </w:p>
    <w:p w14:paraId="6694FFE3" w14:textId="7D2985B9" w:rsidR="00A07E5B" w:rsidRDefault="00A07E5B" w:rsidP="00A56CEE">
      <w:pPr>
        <w:rPr>
          <w:rFonts w:ascii="Arial" w:hAnsi="Arial" w:cs="Arial"/>
          <w:iCs/>
          <w:color w:val="000000" w:themeColor="text1"/>
          <w:sz w:val="20"/>
          <w:szCs w:val="20"/>
        </w:rPr>
      </w:pPr>
    </w:p>
    <w:p w14:paraId="3CFBF761" w14:textId="294E10BE" w:rsidR="00A07E5B" w:rsidRDefault="00A07E5B" w:rsidP="00A56CEE">
      <w:pPr>
        <w:rPr>
          <w:rFonts w:ascii="Arial" w:hAnsi="Arial" w:cs="Arial"/>
          <w:iCs/>
          <w:color w:val="000000" w:themeColor="text1"/>
          <w:sz w:val="20"/>
          <w:szCs w:val="20"/>
        </w:rPr>
      </w:pPr>
    </w:p>
    <w:p w14:paraId="32E50DF5" w14:textId="77777777" w:rsidR="00A07E5B" w:rsidRDefault="00A07E5B" w:rsidP="00A56CEE">
      <w:pPr>
        <w:rPr>
          <w:rFonts w:ascii="Arial" w:hAnsi="Arial" w:cs="Arial"/>
          <w:iCs/>
          <w:color w:val="000000" w:themeColor="text1"/>
          <w:sz w:val="20"/>
          <w:szCs w:val="20"/>
        </w:rPr>
      </w:pPr>
    </w:p>
    <w:p w14:paraId="4B8EFFFD" w14:textId="77777777" w:rsidR="00DF6A61" w:rsidRPr="00114A5A" w:rsidRDefault="00DF6A61" w:rsidP="00A56CEE">
      <w:pPr>
        <w:rPr>
          <w:rFonts w:ascii="Arial" w:hAnsi="Arial" w:cs="Arial"/>
          <w:iCs/>
          <w:color w:val="000000" w:themeColor="text1"/>
          <w:sz w:val="20"/>
          <w:szCs w:val="20"/>
        </w:rPr>
      </w:pPr>
    </w:p>
    <w:p w14:paraId="77CEA0C3" w14:textId="017A63EC" w:rsidR="00DF6A61" w:rsidRDefault="00DF6A61" w:rsidP="00A56CEE">
      <w:pPr>
        <w:pStyle w:val="ListParagraph"/>
        <w:numPr>
          <w:ilvl w:val="0"/>
          <w:numId w:val="7"/>
        </w:numPr>
        <w:rPr>
          <w:rFonts w:ascii="Arial" w:hAnsi="Arial" w:cs="Arial"/>
          <w:b/>
          <w:bCs/>
          <w:color w:val="000000" w:themeColor="text1"/>
          <w:sz w:val="20"/>
          <w:szCs w:val="20"/>
        </w:rPr>
      </w:pPr>
      <w:bookmarkStart w:id="7" w:name="_TOC_250013"/>
      <w:r>
        <w:rPr>
          <w:rFonts w:ascii="Arial" w:hAnsi="Arial" w:cs="Arial"/>
          <w:b/>
          <w:bCs/>
          <w:color w:val="000000" w:themeColor="text1"/>
          <w:sz w:val="20"/>
          <w:szCs w:val="20"/>
        </w:rPr>
        <w:lastRenderedPageBreak/>
        <w:t>Worker Exposure Classification</w:t>
      </w:r>
    </w:p>
    <w:p w14:paraId="4F581386" w14:textId="35990D92" w:rsidR="00DF6A61" w:rsidRDefault="00DF6A61" w:rsidP="00DF6A61">
      <w:pPr>
        <w:rPr>
          <w:rFonts w:ascii="Arial" w:hAnsi="Arial" w:cs="Arial"/>
          <w:b/>
          <w:bCs/>
          <w:color w:val="000000" w:themeColor="text1"/>
          <w:sz w:val="20"/>
          <w:szCs w:val="20"/>
        </w:rPr>
      </w:pPr>
    </w:p>
    <w:p w14:paraId="012E34A3" w14:textId="37DECE9D" w:rsidR="00DF6A61" w:rsidRDefault="00DF6A61" w:rsidP="00DF6A61">
      <w:pPr>
        <w:rPr>
          <w:rFonts w:ascii="Arial" w:hAnsi="Arial" w:cs="Arial"/>
          <w:color w:val="000000" w:themeColor="text1"/>
          <w:sz w:val="20"/>
          <w:szCs w:val="20"/>
        </w:rPr>
      </w:pPr>
      <w:r>
        <w:rPr>
          <w:rFonts w:ascii="Arial" w:hAnsi="Arial" w:cs="Arial"/>
          <w:color w:val="000000" w:themeColor="text1"/>
          <w:sz w:val="20"/>
          <w:szCs w:val="20"/>
        </w:rPr>
        <w:t xml:space="preserve">The level of exposure will vary by job and department. </w:t>
      </w:r>
      <w:sdt>
        <w:sdtPr>
          <w:rPr>
            <w:rFonts w:ascii="Arial" w:hAnsi="Arial" w:cs="Arial"/>
            <w:b/>
            <w:bCs/>
            <w:color w:val="000000" w:themeColor="text1"/>
            <w:sz w:val="20"/>
            <w:szCs w:val="20"/>
          </w:rPr>
          <w:alias w:val="Company"/>
          <w:tag w:val=""/>
          <w:id w:val="470251320"/>
          <w:placeholder>
            <w:docPart w:val="1499FCE78380479C8A6A536B0EE1E2A2"/>
          </w:placeholder>
          <w:dataBinding w:prefixMappings="xmlns:ns0='http://schemas.openxmlformats.org/officeDocument/2006/extended-properties' " w:xpath="/ns0:Properties[1]/ns0:Company[1]" w:storeItemID="{6668398D-A668-4E3E-A5EB-62B293D839F1}"/>
          <w:text/>
        </w:sdtPr>
        <w:sdtEndPr/>
        <w:sdtContent>
          <w:r w:rsidR="00A855FA">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Pr>
          <w:rFonts w:ascii="Arial" w:hAnsi="Arial" w:cs="Arial"/>
          <w:color w:val="000000" w:themeColor="text1"/>
          <w:sz w:val="20"/>
          <w:szCs w:val="20"/>
        </w:rPr>
        <w:t>has determined this risk level in the following categories:</w:t>
      </w:r>
    </w:p>
    <w:p w14:paraId="525668B7" w14:textId="57FC1F7A" w:rsidR="00DF6A61" w:rsidRDefault="00DF6A61" w:rsidP="00DF6A61">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2605"/>
        <w:gridCol w:w="1890"/>
        <w:gridCol w:w="2970"/>
        <w:gridCol w:w="2545"/>
      </w:tblGrid>
      <w:tr w:rsidR="00DF6A61" w14:paraId="003529C7" w14:textId="71ECE5C8" w:rsidTr="00A07E5B">
        <w:trPr>
          <w:trHeight w:val="440"/>
        </w:trPr>
        <w:tc>
          <w:tcPr>
            <w:tcW w:w="2605" w:type="dxa"/>
            <w:vAlign w:val="center"/>
          </w:tcPr>
          <w:p w14:paraId="306C7A46" w14:textId="3968B0F2"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Risk Category</w:t>
            </w:r>
          </w:p>
        </w:tc>
        <w:tc>
          <w:tcPr>
            <w:tcW w:w="1890" w:type="dxa"/>
            <w:vAlign w:val="center"/>
          </w:tcPr>
          <w:p w14:paraId="4C9B9437" w14:textId="3C77E601"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Job/Department</w:t>
            </w:r>
          </w:p>
        </w:tc>
        <w:tc>
          <w:tcPr>
            <w:tcW w:w="2970" w:type="dxa"/>
            <w:vAlign w:val="center"/>
          </w:tcPr>
          <w:p w14:paraId="0791D215" w14:textId="397B10EB"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Associated Risks</w:t>
            </w:r>
          </w:p>
        </w:tc>
        <w:tc>
          <w:tcPr>
            <w:tcW w:w="2545" w:type="dxa"/>
            <w:vAlign w:val="center"/>
          </w:tcPr>
          <w:p w14:paraId="28381C00" w14:textId="78BB82EE"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PPE required</w:t>
            </w:r>
          </w:p>
        </w:tc>
      </w:tr>
      <w:tr w:rsidR="00DF6A61" w14:paraId="03376EDA" w14:textId="0B96E6AC" w:rsidTr="00A07E5B">
        <w:trPr>
          <w:trHeight w:val="1088"/>
        </w:trPr>
        <w:tc>
          <w:tcPr>
            <w:tcW w:w="2605" w:type="dxa"/>
            <w:vAlign w:val="center"/>
          </w:tcPr>
          <w:p w14:paraId="457E6AEB" w14:textId="7959BDF8" w:rsidR="00DF6A61" w:rsidRDefault="00DF6A61" w:rsidP="00DF6A61">
            <w:pPr>
              <w:rPr>
                <w:rFonts w:ascii="Arial" w:hAnsi="Arial" w:cs="Arial"/>
                <w:color w:val="000000" w:themeColor="text1"/>
                <w:sz w:val="20"/>
                <w:szCs w:val="20"/>
              </w:rPr>
            </w:pPr>
            <w:r w:rsidRPr="00A855FA">
              <w:rPr>
                <w:rFonts w:ascii="Arial" w:hAnsi="Arial" w:cs="Arial"/>
                <w:b/>
                <w:bCs/>
                <w:color w:val="000000" w:themeColor="text1"/>
                <w:sz w:val="20"/>
                <w:szCs w:val="20"/>
              </w:rPr>
              <w:t>Very High</w:t>
            </w:r>
            <w:r>
              <w:rPr>
                <w:rFonts w:ascii="Arial" w:hAnsi="Arial" w:cs="Arial"/>
                <w:color w:val="000000" w:themeColor="text1"/>
                <w:sz w:val="20"/>
                <w:szCs w:val="20"/>
              </w:rPr>
              <w:t xml:space="preserve"> </w:t>
            </w:r>
            <w:r>
              <w:rPr>
                <w:rFonts w:ascii="Arial" w:hAnsi="Arial" w:cs="Arial"/>
                <w:color w:val="000000" w:themeColor="text1"/>
                <w:sz w:val="20"/>
                <w:szCs w:val="20"/>
              </w:rPr>
              <w:br/>
            </w:r>
            <w:r w:rsidRPr="00DF6A61">
              <w:rPr>
                <w:rFonts w:ascii="Arial" w:hAnsi="Arial" w:cs="Arial"/>
                <w:color w:val="000000" w:themeColor="text1"/>
                <w:sz w:val="16"/>
                <w:szCs w:val="16"/>
              </w:rPr>
              <w:t>(jobs with high potential to exposure</w:t>
            </w:r>
            <w:r w:rsidR="00A855FA">
              <w:rPr>
                <w:rFonts w:ascii="Arial" w:hAnsi="Arial" w:cs="Arial"/>
                <w:color w:val="000000" w:themeColor="text1"/>
                <w:sz w:val="16"/>
                <w:szCs w:val="16"/>
              </w:rPr>
              <w:t xml:space="preserve"> to known exposure sources during medical processes</w:t>
            </w:r>
            <w:r w:rsidRPr="00DF6A61">
              <w:rPr>
                <w:rFonts w:ascii="Arial" w:hAnsi="Arial" w:cs="Arial"/>
                <w:color w:val="000000" w:themeColor="text1"/>
                <w:sz w:val="16"/>
                <w:szCs w:val="16"/>
              </w:rPr>
              <w:t>)</w:t>
            </w:r>
          </w:p>
        </w:tc>
        <w:tc>
          <w:tcPr>
            <w:tcW w:w="1890" w:type="dxa"/>
            <w:vAlign w:val="center"/>
          </w:tcPr>
          <w:p w14:paraId="1DD88A99" w14:textId="77777777" w:rsidR="00DF6A61" w:rsidRDefault="00DF6A61" w:rsidP="00DF6A61">
            <w:pPr>
              <w:rPr>
                <w:rFonts w:ascii="Arial" w:hAnsi="Arial" w:cs="Arial"/>
                <w:color w:val="000000" w:themeColor="text1"/>
                <w:sz w:val="20"/>
                <w:szCs w:val="20"/>
              </w:rPr>
            </w:pPr>
          </w:p>
        </w:tc>
        <w:tc>
          <w:tcPr>
            <w:tcW w:w="2970" w:type="dxa"/>
            <w:vAlign w:val="center"/>
          </w:tcPr>
          <w:p w14:paraId="1749BF2A" w14:textId="77777777" w:rsidR="00DF6A61" w:rsidRDefault="00DF6A61" w:rsidP="00DF6A61">
            <w:pPr>
              <w:rPr>
                <w:rFonts w:ascii="Arial" w:hAnsi="Arial" w:cs="Arial"/>
                <w:color w:val="000000" w:themeColor="text1"/>
                <w:sz w:val="20"/>
                <w:szCs w:val="20"/>
              </w:rPr>
            </w:pPr>
          </w:p>
        </w:tc>
        <w:tc>
          <w:tcPr>
            <w:tcW w:w="2545" w:type="dxa"/>
            <w:vAlign w:val="center"/>
          </w:tcPr>
          <w:p w14:paraId="371C1094" w14:textId="77777777" w:rsidR="00DF6A61" w:rsidRDefault="00DF6A61" w:rsidP="00DF6A61">
            <w:pPr>
              <w:rPr>
                <w:rFonts w:ascii="Arial" w:hAnsi="Arial" w:cs="Arial"/>
                <w:color w:val="000000" w:themeColor="text1"/>
                <w:sz w:val="20"/>
                <w:szCs w:val="20"/>
              </w:rPr>
            </w:pPr>
          </w:p>
        </w:tc>
      </w:tr>
      <w:tr w:rsidR="00DF6A61" w14:paraId="75C7E3CD" w14:textId="4AB4CB2B" w:rsidTr="00A07E5B">
        <w:trPr>
          <w:trHeight w:val="917"/>
        </w:trPr>
        <w:tc>
          <w:tcPr>
            <w:tcW w:w="2605" w:type="dxa"/>
            <w:vAlign w:val="center"/>
          </w:tcPr>
          <w:p w14:paraId="69C1F4D6" w14:textId="77777777" w:rsidR="00DF6A61" w:rsidRPr="00A855FA"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High</w:t>
            </w:r>
          </w:p>
          <w:p w14:paraId="129068F9" w14:textId="61ABCD92" w:rsidR="00DF6A61" w:rsidRDefault="00A855FA" w:rsidP="00DF6A61">
            <w:pPr>
              <w:rPr>
                <w:rFonts w:ascii="Arial" w:hAnsi="Arial" w:cs="Arial"/>
                <w:color w:val="000000" w:themeColor="text1"/>
                <w:sz w:val="20"/>
                <w:szCs w:val="20"/>
              </w:rPr>
            </w:pPr>
            <w:r w:rsidRPr="00DF6A61">
              <w:rPr>
                <w:rFonts w:ascii="Arial" w:hAnsi="Arial" w:cs="Arial"/>
                <w:color w:val="000000" w:themeColor="text1"/>
                <w:sz w:val="16"/>
                <w:szCs w:val="16"/>
              </w:rPr>
              <w:t>(jobs with high potential to exposure</w:t>
            </w:r>
            <w:r>
              <w:rPr>
                <w:rFonts w:ascii="Arial" w:hAnsi="Arial" w:cs="Arial"/>
                <w:color w:val="000000" w:themeColor="text1"/>
                <w:sz w:val="16"/>
                <w:szCs w:val="16"/>
              </w:rPr>
              <w:t xml:space="preserve"> to known exposure sources</w:t>
            </w:r>
            <w:r w:rsidRPr="00DF6A61">
              <w:rPr>
                <w:rFonts w:ascii="Arial" w:hAnsi="Arial" w:cs="Arial"/>
                <w:color w:val="000000" w:themeColor="text1"/>
                <w:sz w:val="16"/>
                <w:szCs w:val="16"/>
              </w:rPr>
              <w:t>)</w:t>
            </w:r>
          </w:p>
        </w:tc>
        <w:tc>
          <w:tcPr>
            <w:tcW w:w="1890" w:type="dxa"/>
            <w:vAlign w:val="center"/>
          </w:tcPr>
          <w:p w14:paraId="4917DC58" w14:textId="77777777" w:rsidR="00DF6A61" w:rsidRDefault="00DF6A61" w:rsidP="00DF6A61">
            <w:pPr>
              <w:rPr>
                <w:rFonts w:ascii="Arial" w:hAnsi="Arial" w:cs="Arial"/>
                <w:color w:val="000000" w:themeColor="text1"/>
                <w:sz w:val="20"/>
                <w:szCs w:val="20"/>
              </w:rPr>
            </w:pPr>
          </w:p>
        </w:tc>
        <w:tc>
          <w:tcPr>
            <w:tcW w:w="2970" w:type="dxa"/>
            <w:vAlign w:val="center"/>
          </w:tcPr>
          <w:p w14:paraId="336CF38B" w14:textId="77777777" w:rsidR="00DF6A61" w:rsidRDefault="00DF6A61" w:rsidP="00DF6A61">
            <w:pPr>
              <w:rPr>
                <w:rFonts w:ascii="Arial" w:hAnsi="Arial" w:cs="Arial"/>
                <w:color w:val="000000" w:themeColor="text1"/>
                <w:sz w:val="20"/>
                <w:szCs w:val="20"/>
              </w:rPr>
            </w:pPr>
          </w:p>
        </w:tc>
        <w:tc>
          <w:tcPr>
            <w:tcW w:w="2545" w:type="dxa"/>
            <w:vAlign w:val="center"/>
          </w:tcPr>
          <w:p w14:paraId="14E2FC74" w14:textId="77777777" w:rsidR="00DF6A61" w:rsidRDefault="00DF6A61" w:rsidP="00DF6A61">
            <w:pPr>
              <w:rPr>
                <w:rFonts w:ascii="Arial" w:hAnsi="Arial" w:cs="Arial"/>
                <w:color w:val="000000" w:themeColor="text1"/>
                <w:sz w:val="20"/>
                <w:szCs w:val="20"/>
              </w:rPr>
            </w:pPr>
          </w:p>
        </w:tc>
      </w:tr>
      <w:tr w:rsidR="00DF6A61" w14:paraId="13045791" w14:textId="62FB9AB9" w:rsidTr="00A07E5B">
        <w:trPr>
          <w:trHeight w:val="899"/>
        </w:trPr>
        <w:tc>
          <w:tcPr>
            <w:tcW w:w="2605" w:type="dxa"/>
            <w:vAlign w:val="center"/>
          </w:tcPr>
          <w:p w14:paraId="7D9664B1" w14:textId="77777777" w:rsidR="00DF6A61"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Medium</w:t>
            </w:r>
          </w:p>
          <w:p w14:paraId="107B142E" w14:textId="4F60CDC3" w:rsidR="00A855FA" w:rsidRPr="00A855FA" w:rsidRDefault="00A855FA" w:rsidP="00DF6A61">
            <w:pPr>
              <w:rPr>
                <w:rFonts w:ascii="Arial" w:hAnsi="Arial" w:cs="Arial"/>
                <w:b/>
                <w:bCs/>
                <w:color w:val="000000" w:themeColor="text1"/>
                <w:sz w:val="20"/>
                <w:szCs w:val="20"/>
              </w:rPr>
            </w:pPr>
            <w:r w:rsidRPr="00DF6A61">
              <w:rPr>
                <w:rFonts w:ascii="Arial" w:hAnsi="Arial" w:cs="Arial"/>
                <w:color w:val="000000" w:themeColor="text1"/>
                <w:sz w:val="16"/>
                <w:szCs w:val="16"/>
              </w:rPr>
              <w:t xml:space="preserve">(jobs </w:t>
            </w:r>
            <w:r>
              <w:rPr>
                <w:rFonts w:ascii="Arial" w:hAnsi="Arial" w:cs="Arial"/>
                <w:color w:val="000000" w:themeColor="text1"/>
                <w:sz w:val="16"/>
                <w:szCs w:val="16"/>
              </w:rPr>
              <w:t>that require close contact to general public and potentially infected people</w:t>
            </w:r>
            <w:r w:rsidRPr="00DF6A61">
              <w:rPr>
                <w:rFonts w:ascii="Arial" w:hAnsi="Arial" w:cs="Arial"/>
                <w:color w:val="000000" w:themeColor="text1"/>
                <w:sz w:val="16"/>
                <w:szCs w:val="16"/>
              </w:rPr>
              <w:t>)</w:t>
            </w:r>
          </w:p>
        </w:tc>
        <w:tc>
          <w:tcPr>
            <w:tcW w:w="1890" w:type="dxa"/>
            <w:vAlign w:val="center"/>
          </w:tcPr>
          <w:p w14:paraId="5CC1E0FB" w14:textId="77777777" w:rsidR="00DF6A61" w:rsidRDefault="00DF6A61" w:rsidP="00DF6A61">
            <w:pPr>
              <w:rPr>
                <w:rFonts w:ascii="Arial" w:hAnsi="Arial" w:cs="Arial"/>
                <w:color w:val="000000" w:themeColor="text1"/>
                <w:sz w:val="20"/>
                <w:szCs w:val="20"/>
              </w:rPr>
            </w:pPr>
          </w:p>
        </w:tc>
        <w:tc>
          <w:tcPr>
            <w:tcW w:w="2970" w:type="dxa"/>
            <w:vAlign w:val="center"/>
          </w:tcPr>
          <w:p w14:paraId="14E0E6D6" w14:textId="77777777" w:rsidR="00DF6A61" w:rsidRDefault="00DF6A61" w:rsidP="00DF6A61">
            <w:pPr>
              <w:rPr>
                <w:rFonts w:ascii="Arial" w:hAnsi="Arial" w:cs="Arial"/>
                <w:color w:val="000000" w:themeColor="text1"/>
                <w:sz w:val="20"/>
                <w:szCs w:val="20"/>
              </w:rPr>
            </w:pPr>
          </w:p>
        </w:tc>
        <w:tc>
          <w:tcPr>
            <w:tcW w:w="2545" w:type="dxa"/>
            <w:vAlign w:val="center"/>
          </w:tcPr>
          <w:p w14:paraId="696B87F7" w14:textId="77777777" w:rsidR="00DF6A61" w:rsidRDefault="00DF6A61" w:rsidP="00DF6A61">
            <w:pPr>
              <w:rPr>
                <w:rFonts w:ascii="Arial" w:hAnsi="Arial" w:cs="Arial"/>
                <w:color w:val="000000" w:themeColor="text1"/>
                <w:sz w:val="20"/>
                <w:szCs w:val="20"/>
              </w:rPr>
            </w:pPr>
          </w:p>
        </w:tc>
      </w:tr>
      <w:tr w:rsidR="00DF6A61" w14:paraId="27C892D2" w14:textId="5D4C09FC" w:rsidTr="00A07E5B">
        <w:trPr>
          <w:trHeight w:val="890"/>
        </w:trPr>
        <w:tc>
          <w:tcPr>
            <w:tcW w:w="2605" w:type="dxa"/>
            <w:vAlign w:val="center"/>
          </w:tcPr>
          <w:p w14:paraId="784CA329" w14:textId="77777777" w:rsidR="00DF6A61"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Low</w:t>
            </w:r>
          </w:p>
          <w:p w14:paraId="28A01584" w14:textId="0A0279B3" w:rsidR="00A855FA" w:rsidRPr="00A855FA" w:rsidRDefault="00A855FA" w:rsidP="00DF6A61">
            <w:pPr>
              <w:rPr>
                <w:rFonts w:ascii="Arial" w:hAnsi="Arial" w:cs="Arial"/>
                <w:b/>
                <w:bCs/>
                <w:color w:val="000000" w:themeColor="text1"/>
                <w:sz w:val="20"/>
                <w:szCs w:val="20"/>
              </w:rPr>
            </w:pPr>
            <w:r w:rsidRPr="00DF6A61">
              <w:rPr>
                <w:rFonts w:ascii="Arial" w:hAnsi="Arial" w:cs="Arial"/>
                <w:color w:val="000000" w:themeColor="text1"/>
                <w:sz w:val="16"/>
                <w:szCs w:val="16"/>
              </w:rPr>
              <w:t xml:space="preserve">(jobs </w:t>
            </w:r>
            <w:r>
              <w:rPr>
                <w:rFonts w:ascii="Arial" w:hAnsi="Arial" w:cs="Arial"/>
                <w:color w:val="000000" w:themeColor="text1"/>
                <w:sz w:val="16"/>
                <w:szCs w:val="16"/>
              </w:rPr>
              <w:t>that have minimal occupational contact with the public and coworkers</w:t>
            </w:r>
            <w:r w:rsidRPr="00DF6A61">
              <w:rPr>
                <w:rFonts w:ascii="Arial" w:hAnsi="Arial" w:cs="Arial"/>
                <w:color w:val="000000" w:themeColor="text1"/>
                <w:sz w:val="16"/>
                <w:szCs w:val="16"/>
              </w:rPr>
              <w:t>)</w:t>
            </w:r>
          </w:p>
        </w:tc>
        <w:tc>
          <w:tcPr>
            <w:tcW w:w="1890" w:type="dxa"/>
            <w:vAlign w:val="center"/>
          </w:tcPr>
          <w:p w14:paraId="20663981" w14:textId="77777777" w:rsidR="00DF6A61" w:rsidRDefault="00DF6A61" w:rsidP="00DF6A61">
            <w:pPr>
              <w:rPr>
                <w:rFonts w:ascii="Arial" w:hAnsi="Arial" w:cs="Arial"/>
                <w:color w:val="000000" w:themeColor="text1"/>
                <w:sz w:val="20"/>
                <w:szCs w:val="20"/>
              </w:rPr>
            </w:pPr>
          </w:p>
        </w:tc>
        <w:tc>
          <w:tcPr>
            <w:tcW w:w="2970" w:type="dxa"/>
            <w:vAlign w:val="center"/>
          </w:tcPr>
          <w:p w14:paraId="0CB8C775" w14:textId="77777777" w:rsidR="00DF6A61" w:rsidRDefault="00DF6A61" w:rsidP="00DF6A61">
            <w:pPr>
              <w:rPr>
                <w:rFonts w:ascii="Arial" w:hAnsi="Arial" w:cs="Arial"/>
                <w:color w:val="000000" w:themeColor="text1"/>
                <w:sz w:val="20"/>
                <w:szCs w:val="20"/>
              </w:rPr>
            </w:pPr>
          </w:p>
        </w:tc>
        <w:tc>
          <w:tcPr>
            <w:tcW w:w="2545" w:type="dxa"/>
            <w:vAlign w:val="center"/>
          </w:tcPr>
          <w:p w14:paraId="49280108" w14:textId="77777777" w:rsidR="00DF6A61" w:rsidRDefault="00DF6A61" w:rsidP="00DF6A61">
            <w:pPr>
              <w:rPr>
                <w:rFonts w:ascii="Arial" w:hAnsi="Arial" w:cs="Arial"/>
                <w:color w:val="000000" w:themeColor="text1"/>
                <w:sz w:val="20"/>
                <w:szCs w:val="20"/>
              </w:rPr>
            </w:pPr>
          </w:p>
        </w:tc>
      </w:tr>
    </w:tbl>
    <w:p w14:paraId="54069034" w14:textId="77777777" w:rsidR="00DF6A61" w:rsidRPr="00DF6A61" w:rsidRDefault="00DF6A61" w:rsidP="00DF6A61">
      <w:pPr>
        <w:rPr>
          <w:rFonts w:ascii="Arial" w:hAnsi="Arial" w:cs="Arial"/>
          <w:color w:val="000000" w:themeColor="text1"/>
          <w:sz w:val="20"/>
          <w:szCs w:val="20"/>
        </w:rPr>
      </w:pPr>
    </w:p>
    <w:p w14:paraId="27CE788D" w14:textId="3BADD0F1" w:rsidR="00B71D87" w:rsidRDefault="00AA29F7" w:rsidP="00A56CEE">
      <w:pPr>
        <w:pStyle w:val="ListParagraph"/>
        <w:numPr>
          <w:ilvl w:val="0"/>
          <w:numId w:val="7"/>
        </w:numPr>
        <w:rPr>
          <w:rFonts w:ascii="Arial" w:hAnsi="Arial" w:cs="Arial"/>
          <w:b/>
          <w:bCs/>
          <w:color w:val="000000" w:themeColor="text1"/>
          <w:sz w:val="20"/>
          <w:szCs w:val="20"/>
        </w:rPr>
      </w:pPr>
      <w:r>
        <w:rPr>
          <w:rFonts w:ascii="Arial" w:hAnsi="Arial" w:cs="Arial"/>
          <w:b/>
          <w:bCs/>
          <w:color w:val="000000" w:themeColor="text1"/>
          <w:sz w:val="20"/>
          <w:szCs w:val="20"/>
        </w:rPr>
        <w:t xml:space="preserve">Worksite </w:t>
      </w:r>
      <w:r w:rsidR="00B71D87">
        <w:rPr>
          <w:rFonts w:ascii="Arial" w:hAnsi="Arial" w:cs="Arial"/>
          <w:b/>
          <w:bCs/>
          <w:color w:val="000000" w:themeColor="text1"/>
          <w:sz w:val="20"/>
          <w:szCs w:val="20"/>
        </w:rPr>
        <w:t>Procedures</w:t>
      </w:r>
    </w:p>
    <w:p w14:paraId="4F158A7E" w14:textId="0BF7F97B" w:rsidR="00B71D87" w:rsidRDefault="00B71D87" w:rsidP="00B71D87">
      <w:pPr>
        <w:rPr>
          <w:rFonts w:ascii="Arial" w:hAnsi="Arial" w:cs="Arial"/>
          <w:b/>
          <w:bCs/>
          <w:color w:val="000000" w:themeColor="text1"/>
          <w:sz w:val="20"/>
          <w:szCs w:val="20"/>
        </w:rPr>
      </w:pPr>
    </w:p>
    <w:p w14:paraId="3454DEC2" w14:textId="4DC61915" w:rsidR="00B71D87" w:rsidRPr="00114A5A" w:rsidRDefault="00F24DA7" w:rsidP="00B71D87">
      <w:pPr>
        <w:rPr>
          <w:rFonts w:ascii="Arial" w:hAnsi="Arial" w:cs="Arial"/>
          <w:color w:val="000000" w:themeColor="text1"/>
          <w:sz w:val="20"/>
          <w:szCs w:val="20"/>
        </w:rPr>
      </w:pPr>
      <w:sdt>
        <w:sdtPr>
          <w:rPr>
            <w:rFonts w:ascii="Arial" w:hAnsi="Arial" w:cs="Arial"/>
            <w:color w:val="000000" w:themeColor="text1"/>
            <w:sz w:val="20"/>
            <w:szCs w:val="20"/>
          </w:rPr>
          <w:alias w:val="Company"/>
          <w:tag w:val=""/>
          <w:id w:val="-485242571"/>
          <w:placeholder>
            <w:docPart w:val="E288A6ED71364646A8B92A6466BEB4BB"/>
          </w:placeholder>
          <w:dataBinding w:prefixMappings="xmlns:ns0='http://schemas.openxmlformats.org/officeDocument/2006/extended-properties' " w:xpath="/ns0:Properties[1]/ns0:Company[1]" w:storeItemID="{6668398D-A668-4E3E-A5EB-62B293D839F1}"/>
          <w:text/>
        </w:sdtPr>
        <w:sdtEndPr/>
        <w:sdtContent>
          <w:r w:rsidR="00B71D87" w:rsidRPr="00AB7E3E">
            <w:rPr>
              <w:rFonts w:ascii="Arial" w:hAnsi="Arial" w:cs="Arial"/>
              <w:color w:val="000000" w:themeColor="text1"/>
              <w:sz w:val="20"/>
              <w:szCs w:val="20"/>
            </w:rPr>
            <w:t>Company Name</w:t>
          </w:r>
        </w:sdtContent>
      </w:sdt>
      <w:r w:rsidR="00B71D87" w:rsidRPr="00114A5A">
        <w:rPr>
          <w:rFonts w:ascii="Arial" w:hAnsi="Arial" w:cs="Arial"/>
          <w:color w:val="000000" w:themeColor="text1"/>
          <w:sz w:val="20"/>
          <w:szCs w:val="20"/>
        </w:rPr>
        <w:t xml:space="preserve"> will reduce</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the</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risk</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of</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transmission</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of</w:t>
      </w:r>
      <w:r w:rsidR="00B71D87">
        <w:rPr>
          <w:rFonts w:ascii="Arial" w:hAnsi="Arial" w:cs="Arial"/>
          <w:color w:val="000000" w:themeColor="text1"/>
          <w:sz w:val="20"/>
          <w:szCs w:val="20"/>
        </w:rPr>
        <w:t xml:space="preserve"> COVID-19 </w:t>
      </w:r>
      <w:r w:rsidR="00AA29F7">
        <w:rPr>
          <w:rFonts w:ascii="Arial" w:hAnsi="Arial" w:cs="Arial"/>
          <w:color w:val="000000" w:themeColor="text1"/>
          <w:sz w:val="20"/>
          <w:szCs w:val="20"/>
        </w:rPr>
        <w:t>at our worksite</w:t>
      </w:r>
      <w:r w:rsidR="00A07E5B">
        <w:rPr>
          <w:rFonts w:ascii="Arial" w:hAnsi="Arial" w:cs="Arial"/>
          <w:color w:val="000000" w:themeColor="text1"/>
          <w:sz w:val="20"/>
          <w:szCs w:val="20"/>
        </w:rPr>
        <w:t xml:space="preserve"> </w:t>
      </w:r>
      <w:r w:rsidR="00B71D87">
        <w:rPr>
          <w:rFonts w:ascii="Arial" w:hAnsi="Arial" w:cs="Arial"/>
          <w:color w:val="000000" w:themeColor="text1"/>
          <w:sz w:val="20"/>
          <w:szCs w:val="20"/>
        </w:rPr>
        <w:t>by utilizing the following strategies, as needed by site</w:t>
      </w:r>
      <w:r w:rsidR="00B71D87" w:rsidRPr="00114A5A">
        <w:rPr>
          <w:rFonts w:ascii="Arial" w:hAnsi="Arial" w:cs="Arial"/>
          <w:color w:val="000000" w:themeColor="text1"/>
          <w:sz w:val="20"/>
          <w:szCs w:val="20"/>
        </w:rPr>
        <w:t>. These procedures may</w:t>
      </w:r>
      <w:r w:rsidR="00B71D87" w:rsidRPr="00114A5A">
        <w:rPr>
          <w:rFonts w:ascii="Arial" w:hAnsi="Arial" w:cs="Arial"/>
          <w:color w:val="000000" w:themeColor="text1"/>
          <w:spacing w:val="-3"/>
          <w:sz w:val="20"/>
          <w:szCs w:val="20"/>
        </w:rPr>
        <w:t xml:space="preserve"> </w:t>
      </w:r>
      <w:r w:rsidR="00B71D87" w:rsidRPr="00114A5A">
        <w:rPr>
          <w:rFonts w:ascii="Arial" w:hAnsi="Arial" w:cs="Arial"/>
          <w:color w:val="000000" w:themeColor="text1"/>
          <w:sz w:val="20"/>
          <w:szCs w:val="20"/>
        </w:rPr>
        <w:t>include:</w:t>
      </w:r>
    </w:p>
    <w:p w14:paraId="4ABA5927" w14:textId="43BD0D3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Reduced number of individuals to essential staff to complete the work</w:t>
      </w:r>
    </w:p>
    <w:p w14:paraId="37B5305E" w14:textId="5C2E22BF"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Anyone who is symptomatic is prohibited from the worksite</w:t>
      </w:r>
    </w:p>
    <w:p w14:paraId="5B178AC2" w14:textId="18D0FA37"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We will work with our health providers for support and guidance</w:t>
      </w:r>
    </w:p>
    <w:p w14:paraId="72396740" w14:textId="2ADE5C10"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Reduce tasks requiring large amounts of people to be in one area and design work to reduce or eliminate </w:t>
      </w:r>
      <w:r w:rsidR="00AA29F7">
        <w:rPr>
          <w:rFonts w:ascii="Arial" w:hAnsi="Arial" w:cs="Arial"/>
          <w:sz w:val="20"/>
          <w:szCs w:val="20"/>
        </w:rPr>
        <w:t>employee</w:t>
      </w:r>
      <w:r w:rsidRPr="00600B0C">
        <w:rPr>
          <w:rFonts w:ascii="Arial" w:hAnsi="Arial" w:cs="Arial"/>
          <w:sz w:val="20"/>
          <w:szCs w:val="20"/>
        </w:rPr>
        <w:t xml:space="preserve"> stacking in the same area</w:t>
      </w:r>
    </w:p>
    <w:p w14:paraId="3A400009" w14:textId="01BEA200"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Consider limiting meetings to 10 people or less</w:t>
      </w:r>
    </w:p>
    <w:p w14:paraId="44725F29" w14:textId="2F7E9E9E" w:rsidR="00A07E5B" w:rsidRDefault="00A07E5B" w:rsidP="00B71D87">
      <w:pPr>
        <w:pStyle w:val="ListParagraph"/>
        <w:numPr>
          <w:ilvl w:val="0"/>
          <w:numId w:val="29"/>
        </w:numPr>
        <w:rPr>
          <w:rFonts w:ascii="Arial" w:hAnsi="Arial" w:cs="Arial"/>
          <w:sz w:val="20"/>
          <w:szCs w:val="20"/>
        </w:rPr>
      </w:pPr>
      <w:r w:rsidRPr="00600B0C">
        <w:rPr>
          <w:rFonts w:ascii="Arial" w:hAnsi="Arial" w:cs="Arial"/>
          <w:sz w:val="20"/>
          <w:szCs w:val="20"/>
        </w:rPr>
        <w:t>Ensure trainings have adequate spacing and only have one person note who is in attendance</w:t>
      </w:r>
    </w:p>
    <w:p w14:paraId="095997E5" w14:textId="6A907F59" w:rsidR="00600B0C" w:rsidRPr="00600B0C" w:rsidRDefault="00600B0C" w:rsidP="00B71D87">
      <w:pPr>
        <w:pStyle w:val="ListParagraph"/>
        <w:numPr>
          <w:ilvl w:val="0"/>
          <w:numId w:val="29"/>
        </w:numPr>
        <w:rPr>
          <w:rFonts w:ascii="Arial" w:hAnsi="Arial" w:cs="Arial"/>
          <w:sz w:val="20"/>
          <w:szCs w:val="20"/>
        </w:rPr>
      </w:pPr>
      <w:r w:rsidRPr="00600B0C">
        <w:rPr>
          <w:rFonts w:ascii="Arial" w:hAnsi="Arial" w:cs="Arial"/>
          <w:sz w:val="20"/>
          <w:szCs w:val="20"/>
        </w:rPr>
        <w:t>PPE: for close contact activities that cannot adjust for physical distancing consider enhanced PPE or provide a face shield with a face covering</w:t>
      </w:r>
    </w:p>
    <w:p w14:paraId="3710B380" w14:textId="77777777"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Project teams shall clean and disinfect their shared workstations and equipment after use</w:t>
      </w:r>
    </w:p>
    <w:p w14:paraId="6B1D2794" w14:textId="77777777"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Eliminate non-essential visits, such as job tours, vendor demos, etc. </w:t>
      </w:r>
    </w:p>
    <w:p w14:paraId="3D8C317E" w14:textId="3F6311EA"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Maintain a daily approved visitor log, which should include the date, time, and contact information of the visitor</w:t>
      </w:r>
    </w:p>
    <w:p w14:paraId="50D584ED" w14:textId="2797E4D9" w:rsidR="00A07E5B"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Stagger shifts to isolate and compartmentalize staff. This will allow protection of others if a breakout occurs and reduces / limits the number of people who are exposed. </w:t>
      </w:r>
    </w:p>
    <w:p w14:paraId="4D2C32C2" w14:textId="07D39002"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Having the same teams work together or travel together can limit the reach of a potential outbreak</w:t>
      </w:r>
    </w:p>
    <w:p w14:paraId="1FAE7D41" w14:textId="77777777" w:rsidR="00A07E5B"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Consider a 4-day work week to allow for 72 hours of downtime at the project, which will allow for limited exposure to 4 days instead of 5 days </w:t>
      </w:r>
    </w:p>
    <w:p w14:paraId="22E51861" w14:textId="3DB66579" w:rsidR="00B71D87" w:rsidRPr="00600B0C" w:rsidRDefault="00A07E5B" w:rsidP="00A07E5B">
      <w:pPr>
        <w:pStyle w:val="ListParagraph"/>
        <w:numPr>
          <w:ilvl w:val="1"/>
          <w:numId w:val="29"/>
        </w:numPr>
        <w:rPr>
          <w:rFonts w:ascii="Arial" w:hAnsi="Arial" w:cs="Arial"/>
          <w:sz w:val="20"/>
          <w:szCs w:val="20"/>
        </w:rPr>
      </w:pPr>
      <w:r>
        <w:rPr>
          <w:rFonts w:ascii="Arial" w:hAnsi="Arial" w:cs="Arial"/>
          <w:sz w:val="20"/>
          <w:szCs w:val="20"/>
        </w:rPr>
        <w:t>C</w:t>
      </w:r>
      <w:r w:rsidR="00B71D87" w:rsidRPr="00600B0C">
        <w:rPr>
          <w:rFonts w:ascii="Arial" w:hAnsi="Arial" w:cs="Arial"/>
          <w:sz w:val="20"/>
          <w:szCs w:val="20"/>
        </w:rPr>
        <w:t>DC and recent studies have shown COVID-19 can stay active up to 3 days on surfaces</w:t>
      </w:r>
    </w:p>
    <w:p w14:paraId="4F2FB8DA" w14:textId="1B097F5B"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Stop employees from randomly walking floors, between floors, or buildings to reduce cross-contamination</w:t>
      </w:r>
    </w:p>
    <w:p w14:paraId="3380C347" w14:textId="4E6662CA"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Provide several hand washing stations with soap and water, portable wash stations and/or hand</w:t>
      </w:r>
      <w:r w:rsidR="00AA29F7">
        <w:rPr>
          <w:rFonts w:ascii="Arial" w:hAnsi="Arial" w:cs="Arial"/>
          <w:sz w:val="20"/>
          <w:szCs w:val="20"/>
        </w:rPr>
        <w:t xml:space="preserve"> sanitizer</w:t>
      </w:r>
      <w:r w:rsidRPr="00600B0C">
        <w:rPr>
          <w:rFonts w:ascii="Arial" w:hAnsi="Arial" w:cs="Arial"/>
          <w:sz w:val="20"/>
          <w:szCs w:val="20"/>
        </w:rPr>
        <w:t xml:space="preserve"> in vehicles and workstations</w:t>
      </w:r>
    </w:p>
    <w:p w14:paraId="37E4ECD9" w14:textId="5EBBF349"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Modify break areas to allow for social distancing </w:t>
      </w:r>
    </w:p>
    <w:p w14:paraId="15EDCF95" w14:textId="7374B11F"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Stagger breaks to reduce people in break areas</w:t>
      </w:r>
    </w:p>
    <w:p w14:paraId="5E0A48A0" w14:textId="2D2FC0A3" w:rsidR="00B71D87" w:rsidRPr="00600B0C" w:rsidRDefault="00AA29F7" w:rsidP="00B71D87">
      <w:pPr>
        <w:pStyle w:val="ListParagraph"/>
        <w:numPr>
          <w:ilvl w:val="1"/>
          <w:numId w:val="29"/>
        </w:numPr>
        <w:rPr>
          <w:rFonts w:ascii="Arial" w:hAnsi="Arial" w:cs="Arial"/>
          <w:sz w:val="20"/>
          <w:szCs w:val="20"/>
        </w:rPr>
      </w:pPr>
      <w:r>
        <w:rPr>
          <w:rFonts w:ascii="Arial" w:hAnsi="Arial" w:cs="Arial"/>
          <w:sz w:val="20"/>
          <w:szCs w:val="20"/>
        </w:rPr>
        <w:t>Establish outdoor p</w:t>
      </w:r>
      <w:r w:rsidR="00B71D87" w:rsidRPr="00600B0C">
        <w:rPr>
          <w:rFonts w:ascii="Arial" w:hAnsi="Arial" w:cs="Arial"/>
          <w:sz w:val="20"/>
          <w:szCs w:val="20"/>
        </w:rPr>
        <w:t xml:space="preserve">icnic tables </w:t>
      </w:r>
      <w:r>
        <w:rPr>
          <w:rFonts w:ascii="Arial" w:hAnsi="Arial" w:cs="Arial"/>
          <w:sz w:val="20"/>
          <w:szCs w:val="20"/>
        </w:rPr>
        <w:t>and mark them</w:t>
      </w:r>
      <w:r w:rsidR="00B71D87" w:rsidRPr="00600B0C">
        <w:rPr>
          <w:rFonts w:ascii="Arial" w:hAnsi="Arial" w:cs="Arial"/>
          <w:sz w:val="20"/>
          <w:szCs w:val="20"/>
        </w:rPr>
        <w:t xml:space="preserve"> with “X”s to stop people from sitting close to each other</w:t>
      </w:r>
    </w:p>
    <w:p w14:paraId="7499D6C1" w14:textId="4F0198F1" w:rsidR="00B71D87" w:rsidRPr="00600B0C" w:rsidRDefault="00B71D87" w:rsidP="00AA29F7">
      <w:pPr>
        <w:pStyle w:val="ListParagraph"/>
        <w:numPr>
          <w:ilvl w:val="0"/>
          <w:numId w:val="29"/>
        </w:numPr>
        <w:rPr>
          <w:rFonts w:ascii="Arial" w:hAnsi="Arial" w:cs="Arial"/>
          <w:sz w:val="20"/>
          <w:szCs w:val="20"/>
        </w:rPr>
      </w:pPr>
      <w:r w:rsidRPr="00600B0C">
        <w:rPr>
          <w:rFonts w:ascii="Arial" w:hAnsi="Arial" w:cs="Arial"/>
          <w:sz w:val="20"/>
          <w:szCs w:val="20"/>
        </w:rPr>
        <w:lastRenderedPageBreak/>
        <w:t>Breakrooms should have chairs removed to stop any chance of gathering</w:t>
      </w:r>
    </w:p>
    <w:p w14:paraId="09F4B229" w14:textId="16EA327C" w:rsidR="00B71D87" w:rsidRPr="00600B0C" w:rsidRDefault="00B71D87" w:rsidP="00AA29F7">
      <w:pPr>
        <w:pStyle w:val="ListParagraph"/>
        <w:numPr>
          <w:ilvl w:val="0"/>
          <w:numId w:val="29"/>
        </w:numPr>
        <w:rPr>
          <w:rFonts w:ascii="Arial" w:hAnsi="Arial" w:cs="Arial"/>
          <w:sz w:val="20"/>
          <w:szCs w:val="20"/>
        </w:rPr>
      </w:pPr>
      <w:r w:rsidRPr="00600B0C">
        <w:rPr>
          <w:rFonts w:ascii="Arial" w:hAnsi="Arial" w:cs="Arial"/>
          <w:sz w:val="20"/>
          <w:szCs w:val="20"/>
        </w:rPr>
        <w:t>Janitorial staff should be disinfecting eating areas hourly</w:t>
      </w:r>
    </w:p>
    <w:p w14:paraId="3066BD49" w14:textId="6600D34C"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Eliminate sharing personal tools and </w:t>
      </w:r>
      <w:r w:rsidR="00AA29F7">
        <w:rPr>
          <w:rFonts w:ascii="Arial" w:hAnsi="Arial" w:cs="Arial"/>
          <w:sz w:val="20"/>
          <w:szCs w:val="20"/>
        </w:rPr>
        <w:t>equipment</w:t>
      </w:r>
    </w:p>
    <w:p w14:paraId="44B36FC9" w14:textId="13B45C8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Encourage staff to wash clothes daily and face coverings daily on the warmest setting possible</w:t>
      </w:r>
    </w:p>
    <w:p w14:paraId="7CAE2200" w14:textId="228D345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Monitor employees’ wellness. If they are not feeling well, stay home</w:t>
      </w:r>
    </w:p>
    <w:p w14:paraId="6AB82B7E" w14:textId="77777777" w:rsidR="00B71D87" w:rsidRPr="00600B0C" w:rsidRDefault="00B71D87" w:rsidP="00B71D87">
      <w:pPr>
        <w:rPr>
          <w:rFonts w:ascii="Arial" w:hAnsi="Arial" w:cs="Arial"/>
          <w:b/>
          <w:bCs/>
          <w:color w:val="000000" w:themeColor="text1"/>
          <w:sz w:val="20"/>
          <w:szCs w:val="20"/>
        </w:rPr>
      </w:pPr>
    </w:p>
    <w:p w14:paraId="2CE8CA0D" w14:textId="77777777" w:rsidR="00AB7E3E" w:rsidRPr="000751E8" w:rsidRDefault="00AB7E3E" w:rsidP="00AB7E3E">
      <w:pPr>
        <w:pStyle w:val="ListParagraph"/>
        <w:numPr>
          <w:ilvl w:val="0"/>
          <w:numId w:val="7"/>
        </w:numPr>
        <w:rPr>
          <w:rFonts w:ascii="Arial" w:hAnsi="Arial" w:cs="Arial"/>
          <w:b/>
          <w:bCs/>
          <w:color w:val="000000" w:themeColor="text1"/>
          <w:sz w:val="20"/>
          <w:szCs w:val="20"/>
        </w:rPr>
      </w:pPr>
      <w:r>
        <w:rPr>
          <w:rFonts w:ascii="Arial" w:hAnsi="Arial" w:cs="Arial"/>
          <w:b/>
          <w:bCs/>
          <w:color w:val="000000" w:themeColor="text1"/>
          <w:sz w:val="20"/>
          <w:szCs w:val="20"/>
        </w:rPr>
        <w:t xml:space="preserve">Worksite </w:t>
      </w:r>
      <w:r w:rsidRPr="000751E8">
        <w:rPr>
          <w:rFonts w:ascii="Arial" w:hAnsi="Arial" w:cs="Arial"/>
          <w:b/>
          <w:bCs/>
          <w:color w:val="000000" w:themeColor="text1"/>
          <w:sz w:val="20"/>
          <w:szCs w:val="20"/>
        </w:rPr>
        <w:t>Controls</w:t>
      </w:r>
    </w:p>
    <w:p w14:paraId="799C1575" w14:textId="77777777" w:rsidR="00AB7E3E" w:rsidRDefault="00AB7E3E" w:rsidP="00AB7E3E">
      <w:pPr>
        <w:rPr>
          <w:rFonts w:ascii="Arial" w:hAnsi="Arial" w:cs="Arial"/>
          <w:color w:val="000000" w:themeColor="text1"/>
          <w:sz w:val="20"/>
          <w:szCs w:val="20"/>
        </w:rPr>
      </w:pPr>
    </w:p>
    <w:p w14:paraId="73F0274E" w14:textId="77777777" w:rsidR="00AB7E3E" w:rsidRDefault="00AB7E3E" w:rsidP="00AB7E3E">
      <w:pPr>
        <w:rPr>
          <w:rFonts w:ascii="Arial" w:hAnsi="Arial" w:cs="Arial"/>
          <w:color w:val="000000" w:themeColor="text1"/>
          <w:sz w:val="20"/>
          <w:szCs w:val="20"/>
        </w:rPr>
      </w:pPr>
      <w:r>
        <w:rPr>
          <w:rFonts w:ascii="Arial" w:hAnsi="Arial" w:cs="Arial"/>
          <w:color w:val="000000" w:themeColor="text1"/>
          <w:sz w:val="20"/>
          <w:szCs w:val="20"/>
        </w:rPr>
        <w:t xml:space="preserve">Dependent upon the level of exposure, </w:t>
      </w:r>
      <w:sdt>
        <w:sdtPr>
          <w:rPr>
            <w:rFonts w:ascii="Arial" w:hAnsi="Arial" w:cs="Arial"/>
            <w:color w:val="000000" w:themeColor="text1"/>
            <w:sz w:val="20"/>
            <w:szCs w:val="20"/>
          </w:rPr>
          <w:alias w:val="Company"/>
          <w:tag w:val=""/>
          <w:id w:val="1965461790"/>
          <w:placeholder>
            <w:docPart w:val="363F34EBFCE54D7EBF5C8CCDFE6CA126"/>
          </w:placeholder>
          <w:dataBinding w:prefixMappings="xmlns:ns0='http://schemas.openxmlformats.org/officeDocument/2006/extended-properties' " w:xpath="/ns0:Properties[1]/ns0:Company[1]" w:storeItemID="{6668398D-A668-4E3E-A5EB-62B293D839F1}"/>
          <w:text/>
        </w:sdtPr>
        <w:sdtContent>
          <w:r w:rsidRPr="00AB7E3E">
            <w:rPr>
              <w:rFonts w:ascii="Arial" w:hAnsi="Arial" w:cs="Arial"/>
              <w:color w:val="000000" w:themeColor="text1"/>
              <w:sz w:val="20"/>
              <w:szCs w:val="20"/>
            </w:rPr>
            <w:t>Company Name</w:t>
          </w:r>
        </w:sdtContent>
      </w:sdt>
      <w:r>
        <w:rPr>
          <w:rFonts w:ascii="Arial" w:hAnsi="Arial" w:cs="Arial"/>
          <w:color w:val="000000" w:themeColor="text1"/>
          <w:sz w:val="20"/>
          <w:szCs w:val="20"/>
        </w:rPr>
        <w:t xml:space="preserve"> will implement engineering controls, administrative controls and/or other general safe work practices.</w:t>
      </w:r>
    </w:p>
    <w:p w14:paraId="5F20DAA3" w14:textId="77777777" w:rsidR="00AB7E3E" w:rsidRDefault="00AB7E3E" w:rsidP="00AB7E3E">
      <w:pPr>
        <w:rPr>
          <w:rFonts w:ascii="Arial" w:hAnsi="Arial" w:cs="Arial"/>
          <w:color w:val="000000" w:themeColor="text1"/>
          <w:sz w:val="20"/>
          <w:szCs w:val="20"/>
        </w:rPr>
      </w:pPr>
    </w:p>
    <w:p w14:paraId="0A70906F" w14:textId="77777777" w:rsidR="00AB7E3E" w:rsidRDefault="00AB7E3E" w:rsidP="00AB7E3E">
      <w:pPr>
        <w:rPr>
          <w:rFonts w:ascii="Arial" w:hAnsi="Arial" w:cs="Arial"/>
          <w:color w:val="000000" w:themeColor="text1"/>
          <w:sz w:val="20"/>
          <w:szCs w:val="20"/>
        </w:rPr>
      </w:pPr>
      <w:r>
        <w:rPr>
          <w:rFonts w:ascii="Arial" w:hAnsi="Arial" w:cs="Arial"/>
          <w:color w:val="000000" w:themeColor="text1"/>
          <w:sz w:val="20"/>
          <w:szCs w:val="20"/>
        </w:rPr>
        <w:t>Engineering controls will be designed to isolate employees from work related hazards and may include:</w:t>
      </w:r>
    </w:p>
    <w:p w14:paraId="1B61B769"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 Physical barriers to minimize potential spread </w:t>
      </w:r>
    </w:p>
    <w:p w14:paraId="0EC5FCC2"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 High efficiency air filters</w:t>
      </w:r>
    </w:p>
    <w:p w14:paraId="5C7E4823" w14:textId="77777777" w:rsidR="00AB7E3E" w:rsidRPr="00F6313E" w:rsidRDefault="00AB7E3E" w:rsidP="00AB7E3E">
      <w:pPr>
        <w:pStyle w:val="ListParagraph"/>
        <w:ind w:left="1440" w:firstLine="0"/>
        <w:rPr>
          <w:rFonts w:ascii="Arial" w:hAnsi="Arial" w:cs="Arial"/>
          <w:color w:val="000000" w:themeColor="text1"/>
          <w:sz w:val="20"/>
          <w:szCs w:val="20"/>
        </w:rPr>
      </w:pPr>
    </w:p>
    <w:p w14:paraId="73A24040" w14:textId="77777777" w:rsidR="00AB7E3E" w:rsidRDefault="00AB7E3E" w:rsidP="00AB7E3E">
      <w:pPr>
        <w:rPr>
          <w:rFonts w:ascii="Arial" w:hAnsi="Arial" w:cs="Arial"/>
          <w:color w:val="000000" w:themeColor="text1"/>
          <w:sz w:val="20"/>
          <w:szCs w:val="20"/>
        </w:rPr>
      </w:pPr>
      <w:r>
        <w:rPr>
          <w:rFonts w:ascii="Arial" w:hAnsi="Arial" w:cs="Arial"/>
          <w:color w:val="000000" w:themeColor="text1"/>
          <w:sz w:val="20"/>
          <w:szCs w:val="20"/>
        </w:rPr>
        <w:t>Administrative controls will be a modification to procedures in order to minimize exposures to the hazard and may consist of:</w:t>
      </w:r>
    </w:p>
    <w:p w14:paraId="3287D9C7"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Requiring sick workers to say at home</w:t>
      </w:r>
    </w:p>
    <w:p w14:paraId="20BA6AF5"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Replacing in-person meetings with virtual meetings</w:t>
      </w:r>
    </w:p>
    <w:p w14:paraId="2AA5ED4E"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Alternate workdays/shifts to reduce the number of employees in the facility</w:t>
      </w:r>
    </w:p>
    <w:p w14:paraId="3A8D9AEF"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Additional training for donning / doffing PPE</w:t>
      </w:r>
    </w:p>
    <w:p w14:paraId="657D953E" w14:textId="77777777" w:rsidR="00AB7E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Increase space between workers to minimize potential spread</w:t>
      </w:r>
      <w:r w:rsidRPr="00F6313E">
        <w:rPr>
          <w:rFonts w:ascii="Arial" w:hAnsi="Arial" w:cs="Arial"/>
          <w:color w:val="000000" w:themeColor="text1"/>
          <w:sz w:val="20"/>
          <w:szCs w:val="20"/>
        </w:rPr>
        <w:t xml:space="preserve">  </w:t>
      </w:r>
    </w:p>
    <w:p w14:paraId="1DD3643C" w14:textId="77777777" w:rsidR="00AB7E3E" w:rsidRPr="00F6313E" w:rsidRDefault="00AB7E3E" w:rsidP="00AB7E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Increased sanitation frequency in common areas (break rooms, bathrooms, conference rooms, etc.)</w:t>
      </w:r>
    </w:p>
    <w:p w14:paraId="51B91D2D" w14:textId="77777777" w:rsidR="00AB7E3E" w:rsidRDefault="00AB7E3E" w:rsidP="00AB7E3E">
      <w:pPr>
        <w:rPr>
          <w:rFonts w:ascii="Arial" w:hAnsi="Arial" w:cs="Arial"/>
          <w:color w:val="000000" w:themeColor="text1"/>
          <w:sz w:val="20"/>
          <w:szCs w:val="20"/>
        </w:rPr>
      </w:pPr>
    </w:p>
    <w:p w14:paraId="5D8C5027" w14:textId="5C88EF22" w:rsidR="00A56CEE" w:rsidRPr="00600B0C" w:rsidRDefault="00A56CEE" w:rsidP="00A56CEE">
      <w:pPr>
        <w:pStyle w:val="ListParagraph"/>
        <w:numPr>
          <w:ilvl w:val="0"/>
          <w:numId w:val="7"/>
        </w:numPr>
        <w:rPr>
          <w:rFonts w:ascii="Arial" w:hAnsi="Arial" w:cs="Arial"/>
          <w:b/>
          <w:bCs/>
          <w:color w:val="000000" w:themeColor="text1"/>
          <w:sz w:val="20"/>
          <w:szCs w:val="20"/>
        </w:rPr>
      </w:pPr>
      <w:r w:rsidRPr="00600B0C">
        <w:rPr>
          <w:rFonts w:ascii="Arial" w:hAnsi="Arial" w:cs="Arial"/>
          <w:b/>
          <w:bCs/>
          <w:color w:val="000000" w:themeColor="text1"/>
          <w:sz w:val="20"/>
          <w:szCs w:val="20"/>
        </w:rPr>
        <w:t xml:space="preserve">Transmission Control </w:t>
      </w:r>
      <w:bookmarkEnd w:id="7"/>
      <w:r w:rsidRPr="00600B0C">
        <w:rPr>
          <w:rFonts w:ascii="Arial" w:hAnsi="Arial" w:cs="Arial"/>
          <w:b/>
          <w:bCs/>
          <w:color w:val="000000" w:themeColor="text1"/>
          <w:sz w:val="20"/>
          <w:szCs w:val="20"/>
        </w:rPr>
        <w:t>Procedures</w:t>
      </w:r>
    </w:p>
    <w:p w14:paraId="54C28788" w14:textId="77777777" w:rsidR="00A56CEE" w:rsidRPr="00600B0C" w:rsidRDefault="00A56CEE" w:rsidP="00A56CEE">
      <w:pPr>
        <w:pStyle w:val="ListParagraph"/>
        <w:ind w:left="720" w:firstLine="0"/>
        <w:rPr>
          <w:rFonts w:ascii="Arial" w:hAnsi="Arial" w:cs="Arial"/>
          <w:b/>
          <w:bCs/>
          <w:color w:val="000000" w:themeColor="text1"/>
          <w:sz w:val="20"/>
          <w:szCs w:val="20"/>
        </w:rPr>
      </w:pPr>
    </w:p>
    <w:p w14:paraId="6AEBD26A" w14:textId="48B700EC" w:rsidR="00A56CEE" w:rsidRPr="00600B0C" w:rsidRDefault="00F24DA7" w:rsidP="00A56CEE">
      <w:pPr>
        <w:rPr>
          <w:rFonts w:ascii="Arial" w:hAnsi="Arial" w:cs="Arial"/>
          <w:color w:val="000000" w:themeColor="text1"/>
          <w:sz w:val="20"/>
          <w:szCs w:val="20"/>
        </w:rPr>
      </w:pPr>
      <w:sdt>
        <w:sdtPr>
          <w:rPr>
            <w:rFonts w:ascii="Arial" w:hAnsi="Arial" w:cs="Arial"/>
            <w:color w:val="000000" w:themeColor="text1"/>
            <w:sz w:val="20"/>
            <w:szCs w:val="20"/>
          </w:rPr>
          <w:alias w:val="Company"/>
          <w:tag w:val=""/>
          <w:id w:val="-144666932"/>
          <w:placeholder>
            <w:docPart w:val="2B65698E5BB948CB8492CDB88F7DA1EF"/>
          </w:placeholder>
          <w:dataBinding w:prefixMappings="xmlns:ns0='http://schemas.openxmlformats.org/officeDocument/2006/extended-properties' " w:xpath="/ns0:Properties[1]/ns0:Company[1]" w:storeItemID="{6668398D-A668-4E3E-A5EB-62B293D839F1}"/>
          <w:text/>
        </w:sdtPr>
        <w:sdtEndPr/>
        <w:sdtContent>
          <w:r w:rsidR="00A855FA" w:rsidRPr="00AB7E3E">
            <w:rPr>
              <w:rFonts w:ascii="Arial" w:hAnsi="Arial" w:cs="Arial"/>
              <w:color w:val="000000" w:themeColor="text1"/>
              <w:sz w:val="20"/>
              <w:szCs w:val="20"/>
            </w:rPr>
            <w:t>Company Name</w:t>
          </w:r>
        </w:sdtContent>
      </w:sdt>
      <w:r w:rsidR="00A855FA" w:rsidRPr="00600B0C">
        <w:rPr>
          <w:rFonts w:ascii="Arial" w:hAnsi="Arial" w:cs="Arial"/>
          <w:color w:val="000000" w:themeColor="text1"/>
          <w:sz w:val="20"/>
          <w:szCs w:val="20"/>
        </w:rPr>
        <w:t xml:space="preserve"> </w:t>
      </w:r>
      <w:r w:rsidR="00A56CEE" w:rsidRPr="00600B0C">
        <w:rPr>
          <w:rFonts w:ascii="Arial" w:hAnsi="Arial" w:cs="Arial"/>
          <w:color w:val="000000" w:themeColor="text1"/>
          <w:sz w:val="20"/>
          <w:szCs w:val="20"/>
        </w:rPr>
        <w:t>will reduce</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the</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risk</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of</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transmission</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of</w:t>
      </w:r>
      <w:r w:rsidR="00A56CEE" w:rsidRPr="00600B0C">
        <w:rPr>
          <w:rFonts w:ascii="Arial" w:hAnsi="Arial" w:cs="Arial"/>
          <w:color w:val="000000" w:themeColor="text1"/>
          <w:spacing w:val="-5"/>
          <w:sz w:val="20"/>
          <w:szCs w:val="20"/>
        </w:rPr>
        <w:t xml:space="preserve"> </w:t>
      </w:r>
      <w:r w:rsidR="00B71D87" w:rsidRPr="00600B0C">
        <w:rPr>
          <w:rFonts w:ascii="Arial" w:hAnsi="Arial" w:cs="Arial"/>
          <w:color w:val="000000" w:themeColor="text1"/>
          <w:sz w:val="20"/>
          <w:szCs w:val="20"/>
        </w:rPr>
        <w:t>COVID-19,</w:t>
      </w:r>
      <w:r w:rsidR="00A56CEE" w:rsidRPr="00600B0C">
        <w:rPr>
          <w:rFonts w:ascii="Arial" w:hAnsi="Arial" w:cs="Arial"/>
          <w:color w:val="000000" w:themeColor="text1"/>
          <w:sz w:val="20"/>
          <w:szCs w:val="20"/>
        </w:rPr>
        <w:t xml:space="preserve"> to the extent possible, during the period an employee presenting an exposure risk or that requires isolation </w:t>
      </w:r>
      <w:r w:rsidR="00B71D87" w:rsidRPr="00600B0C">
        <w:rPr>
          <w:rFonts w:ascii="Arial" w:hAnsi="Arial" w:cs="Arial"/>
          <w:color w:val="000000" w:themeColor="text1"/>
          <w:sz w:val="20"/>
          <w:szCs w:val="20"/>
        </w:rPr>
        <w:t xml:space="preserve">at our </w:t>
      </w:r>
      <w:r w:rsidR="009D4AC3" w:rsidRPr="00600B0C">
        <w:rPr>
          <w:rFonts w:ascii="Arial" w:hAnsi="Arial" w:cs="Arial"/>
          <w:color w:val="000000" w:themeColor="text1"/>
          <w:sz w:val="20"/>
          <w:szCs w:val="20"/>
        </w:rPr>
        <w:t>facility</w:t>
      </w:r>
      <w:r w:rsidR="00A56CEE" w:rsidRPr="00600B0C">
        <w:rPr>
          <w:rFonts w:ascii="Arial" w:hAnsi="Arial" w:cs="Arial"/>
          <w:color w:val="000000" w:themeColor="text1"/>
          <w:sz w:val="20"/>
          <w:szCs w:val="20"/>
        </w:rPr>
        <w:t>. These procedures may</w:t>
      </w:r>
      <w:r w:rsidR="00A56CEE" w:rsidRPr="00600B0C">
        <w:rPr>
          <w:rFonts w:ascii="Arial" w:hAnsi="Arial" w:cs="Arial"/>
          <w:color w:val="000000" w:themeColor="text1"/>
          <w:spacing w:val="-3"/>
          <w:sz w:val="20"/>
          <w:szCs w:val="20"/>
        </w:rPr>
        <w:t xml:space="preserve"> </w:t>
      </w:r>
      <w:r w:rsidR="00A56CEE" w:rsidRPr="00600B0C">
        <w:rPr>
          <w:rFonts w:ascii="Arial" w:hAnsi="Arial" w:cs="Arial"/>
          <w:color w:val="000000" w:themeColor="text1"/>
          <w:sz w:val="20"/>
          <w:szCs w:val="20"/>
        </w:rPr>
        <w:t>include:</w:t>
      </w:r>
    </w:p>
    <w:p w14:paraId="74A524EA" w14:textId="1E1D1844"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If a positive COVID-19 case amongst the workforce is identified, quickly disinfect spaces the worker was at and complete contact tracing for anyone that may have come in contact with the employee </w:t>
      </w:r>
    </w:p>
    <w:p w14:paraId="2E4598E4" w14:textId="5D38A073" w:rsidR="00B71D87" w:rsidRPr="00600B0C" w:rsidRDefault="00B71D87" w:rsidP="00AA29F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 xml:space="preserve">Contact tracing and sharing of employee information should be done under the guidance of Human Resources due to privacy requirements of HIPAA and/or ADA </w:t>
      </w:r>
    </w:p>
    <w:p w14:paraId="609AECFD" w14:textId="77777777"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Employee who tests positive: </w:t>
      </w:r>
    </w:p>
    <w:p w14:paraId="0C191870" w14:textId="4C94B6C2" w:rsidR="00B71D87"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The employee shall be isolated to the area they are in currently</w:t>
      </w:r>
    </w:p>
    <w:p w14:paraId="20079E5E" w14:textId="68F24648" w:rsidR="00B71D87"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Any individuals working with the employee shall also be isolated and all parties will follow social distancing rules</w:t>
      </w:r>
    </w:p>
    <w:p w14:paraId="42428D04" w14:textId="66ED8A19"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 xml:space="preserve">Remove the employee who tested positive for a minimum of 14 days </w:t>
      </w:r>
    </w:p>
    <w:p w14:paraId="408FFED1" w14:textId="0D10B710"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primary care physician (PCP) instructions</w:t>
      </w:r>
    </w:p>
    <w:p w14:paraId="1B743DAC" w14:textId="51C9526E"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CDC and health care guidance</w:t>
      </w:r>
    </w:p>
    <w:p w14:paraId="757A1A82" w14:textId="57B63A01"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CDC return-to-work protocol in conjunction with HR return-to-work process if applicable</w:t>
      </w:r>
    </w:p>
    <w:p w14:paraId="086D177B" w14:textId="0A37609E"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Employees who are ill with non-COVID-19 related symptoms (fever, cough, shortness of breath), shall be sent home for a minimum of 72 hours</w:t>
      </w:r>
    </w:p>
    <w:p w14:paraId="70607EC0" w14:textId="65449FF1" w:rsidR="00B71D87" w:rsidRPr="00600B0C" w:rsidRDefault="00B71D87" w:rsidP="00600B0C">
      <w:pPr>
        <w:pStyle w:val="ListParagraph"/>
        <w:numPr>
          <w:ilvl w:val="2"/>
          <w:numId w:val="11"/>
        </w:numPr>
        <w:rPr>
          <w:rFonts w:ascii="Arial" w:hAnsi="Arial" w:cs="Arial"/>
          <w:color w:val="000000" w:themeColor="text1"/>
          <w:sz w:val="20"/>
          <w:szCs w:val="20"/>
        </w:rPr>
      </w:pPr>
      <w:r w:rsidRPr="00600B0C">
        <w:rPr>
          <w:rFonts w:ascii="Arial" w:hAnsi="Arial" w:cs="Arial"/>
          <w:sz w:val="20"/>
          <w:szCs w:val="20"/>
        </w:rPr>
        <w:t>Returning to work after 72-hours symptom free without aid of medication</w:t>
      </w:r>
    </w:p>
    <w:p w14:paraId="14B8CA21" w14:textId="0419295A"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Cleaning and disinfecting should be done immediately by trained personnel and they must wear appropriate PPE, including face masks and dispose of gloves after use and wash hands and face when complete</w:t>
      </w:r>
      <w:r w:rsidR="00AF6362">
        <w:rPr>
          <w:rFonts w:ascii="Arial" w:hAnsi="Arial" w:cs="Arial"/>
          <w:sz w:val="20"/>
          <w:szCs w:val="20"/>
        </w:rPr>
        <w:t>d</w:t>
      </w:r>
    </w:p>
    <w:p w14:paraId="460831A1" w14:textId="77777777" w:rsidR="00600B0C" w:rsidRPr="00600B0C" w:rsidRDefault="00600B0C" w:rsidP="00600B0C">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Employer Response to positive case: </w:t>
      </w:r>
    </w:p>
    <w:p w14:paraId="10D7CC9B" w14:textId="4D970570"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Immediately isolate, clean/disinfect and contact trace the movement of the employee</w:t>
      </w:r>
    </w:p>
    <w:p w14:paraId="7D46EC4D" w14:textId="623D16EC"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Trace 72 hours for cleaning of locations employee worked or in contact with</w:t>
      </w:r>
    </w:p>
    <w:p w14:paraId="6FCCD881" w14:textId="51534E37" w:rsidR="00600B0C" w:rsidRPr="00971EA4"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Trace 48 hours prior to onset of symptoms for direct contact personnel had contact with the affected employee</w:t>
      </w:r>
    </w:p>
    <w:p w14:paraId="03EC7085" w14:textId="317F3943" w:rsidR="00971EA4" w:rsidRPr="00971EA4" w:rsidRDefault="00971EA4" w:rsidP="00971EA4">
      <w:pPr>
        <w:pStyle w:val="ListParagraph"/>
        <w:numPr>
          <w:ilvl w:val="0"/>
          <w:numId w:val="11"/>
        </w:numPr>
        <w:rPr>
          <w:rFonts w:ascii="Arial" w:hAnsi="Arial" w:cs="Arial"/>
          <w:sz w:val="20"/>
          <w:szCs w:val="20"/>
        </w:rPr>
      </w:pPr>
      <w:r w:rsidRPr="00971EA4">
        <w:rPr>
          <w:rFonts w:ascii="Arial" w:hAnsi="Arial" w:cs="Arial"/>
          <w:sz w:val="20"/>
          <w:szCs w:val="20"/>
        </w:rPr>
        <w:t>If it has been more than 7 days since the person with suspected/confirmed COVID-19 visited or used the facility, additional cleaning and disinfection is not necessary</w:t>
      </w:r>
    </w:p>
    <w:p w14:paraId="5C233357" w14:textId="19B8AEF7" w:rsidR="00A56CEE" w:rsidRDefault="00A56CEE" w:rsidP="00A56CEE">
      <w:pPr>
        <w:rPr>
          <w:rFonts w:ascii="Arial" w:hAnsi="Arial" w:cs="Arial"/>
          <w:i/>
          <w:color w:val="000000" w:themeColor="text1"/>
          <w:sz w:val="20"/>
          <w:szCs w:val="20"/>
        </w:rPr>
      </w:pPr>
    </w:p>
    <w:p w14:paraId="5D1D0A94" w14:textId="77777777" w:rsidR="00AB7E3E" w:rsidRPr="00114A5A" w:rsidRDefault="00AB7E3E" w:rsidP="00A56CEE">
      <w:pPr>
        <w:rPr>
          <w:rFonts w:ascii="Arial" w:hAnsi="Arial" w:cs="Arial"/>
          <w:i/>
          <w:color w:val="000000" w:themeColor="text1"/>
          <w:sz w:val="20"/>
          <w:szCs w:val="20"/>
        </w:rPr>
      </w:pPr>
    </w:p>
    <w:p w14:paraId="5AF38F6D" w14:textId="5CE9091A" w:rsidR="009D4AC3" w:rsidRDefault="009D4AC3" w:rsidP="00A56CEE">
      <w:pPr>
        <w:pStyle w:val="ListParagraph"/>
        <w:numPr>
          <w:ilvl w:val="0"/>
          <w:numId w:val="7"/>
        </w:numPr>
        <w:rPr>
          <w:rFonts w:ascii="Arial" w:hAnsi="Arial" w:cs="Arial"/>
          <w:b/>
          <w:bCs/>
          <w:color w:val="000000" w:themeColor="text1"/>
          <w:sz w:val="20"/>
          <w:szCs w:val="20"/>
        </w:rPr>
      </w:pPr>
      <w:bookmarkStart w:id="8" w:name="_TOC_250012"/>
      <w:r>
        <w:rPr>
          <w:rFonts w:ascii="Arial" w:hAnsi="Arial" w:cs="Arial"/>
          <w:b/>
          <w:bCs/>
          <w:color w:val="000000" w:themeColor="text1"/>
          <w:sz w:val="20"/>
          <w:szCs w:val="20"/>
        </w:rPr>
        <w:lastRenderedPageBreak/>
        <w:t>Temperature Screening and Testing</w:t>
      </w:r>
    </w:p>
    <w:p w14:paraId="730F0C39" w14:textId="02B52693" w:rsidR="009D4AC3" w:rsidRDefault="009D4AC3" w:rsidP="009D4AC3">
      <w:pPr>
        <w:rPr>
          <w:rFonts w:ascii="Arial" w:hAnsi="Arial" w:cs="Arial"/>
          <w:b/>
          <w:bCs/>
          <w:color w:val="000000" w:themeColor="text1"/>
          <w:sz w:val="20"/>
          <w:szCs w:val="20"/>
        </w:rPr>
      </w:pPr>
    </w:p>
    <w:p w14:paraId="143624E4" w14:textId="61CD97CD" w:rsidR="009D4AC3" w:rsidRPr="00600B0C" w:rsidRDefault="009D4AC3" w:rsidP="009D4AC3">
      <w:pPr>
        <w:rPr>
          <w:rFonts w:ascii="Arial" w:hAnsi="Arial" w:cs="Arial"/>
          <w:color w:val="000000" w:themeColor="text1"/>
          <w:sz w:val="20"/>
          <w:szCs w:val="20"/>
        </w:rPr>
      </w:pPr>
      <w:r>
        <w:rPr>
          <w:rFonts w:ascii="Arial" w:hAnsi="Arial" w:cs="Arial"/>
          <w:color w:val="000000" w:themeColor="text1"/>
          <w:sz w:val="20"/>
          <w:szCs w:val="20"/>
        </w:rPr>
        <w:t xml:space="preserve">To mitigate the potential for spread of the virus, </w:t>
      </w:r>
      <w:sdt>
        <w:sdtPr>
          <w:rPr>
            <w:rFonts w:ascii="Arial" w:hAnsi="Arial" w:cs="Arial"/>
            <w:color w:val="000000" w:themeColor="text1"/>
            <w:sz w:val="20"/>
            <w:szCs w:val="20"/>
          </w:rPr>
          <w:alias w:val="Company"/>
          <w:tag w:val=""/>
          <w:id w:val="69403671"/>
          <w:placeholder>
            <w:docPart w:val="7891A046ACBD4BF9BA8DA8C2332E149A"/>
          </w:placeholder>
          <w:dataBinding w:prefixMappings="xmlns:ns0='http://schemas.openxmlformats.org/officeDocument/2006/extended-properties' " w:xpath="/ns0:Properties[1]/ns0:Company[1]" w:storeItemID="{6668398D-A668-4E3E-A5EB-62B293D839F1}"/>
          <w:text/>
        </w:sdtPr>
        <w:sdtEndPr/>
        <w:sdtContent>
          <w:r w:rsidRPr="00AB7E3E">
            <w:rPr>
              <w:rFonts w:ascii="Arial" w:hAnsi="Arial" w:cs="Arial"/>
              <w:color w:val="000000" w:themeColor="text1"/>
              <w:sz w:val="20"/>
              <w:szCs w:val="20"/>
            </w:rPr>
            <w:t>Company Name</w:t>
          </w:r>
        </w:sdtContent>
      </w:sdt>
      <w:r w:rsidRPr="00600B0C">
        <w:rPr>
          <w:rFonts w:ascii="Arial" w:hAnsi="Arial" w:cs="Arial"/>
          <w:color w:val="000000" w:themeColor="text1"/>
          <w:sz w:val="20"/>
          <w:szCs w:val="20"/>
        </w:rPr>
        <w:t xml:space="preserve"> will </w:t>
      </w:r>
      <w:r>
        <w:rPr>
          <w:rFonts w:ascii="Arial" w:hAnsi="Arial" w:cs="Arial"/>
          <w:color w:val="000000" w:themeColor="text1"/>
          <w:sz w:val="20"/>
          <w:szCs w:val="20"/>
        </w:rPr>
        <w:t>implement temperature screening and blood testing</w:t>
      </w:r>
      <w:r w:rsidR="00AF6362">
        <w:rPr>
          <w:rFonts w:ascii="Arial" w:hAnsi="Arial" w:cs="Arial"/>
          <w:color w:val="000000" w:themeColor="text1"/>
          <w:sz w:val="20"/>
          <w:szCs w:val="20"/>
        </w:rPr>
        <w:t>,</w:t>
      </w:r>
      <w:r w:rsidRPr="00600B0C">
        <w:rPr>
          <w:rFonts w:ascii="Arial" w:hAnsi="Arial" w:cs="Arial"/>
          <w:color w:val="000000" w:themeColor="text1"/>
          <w:sz w:val="20"/>
          <w:szCs w:val="20"/>
        </w:rPr>
        <w:t xml:space="preserve"> to the extent possible, during the </w:t>
      </w:r>
      <w:r>
        <w:rPr>
          <w:rFonts w:ascii="Arial" w:hAnsi="Arial" w:cs="Arial"/>
          <w:color w:val="000000" w:themeColor="text1"/>
          <w:sz w:val="20"/>
          <w:szCs w:val="20"/>
        </w:rPr>
        <w:t>crisis period</w:t>
      </w:r>
      <w:r w:rsidRPr="00600B0C">
        <w:rPr>
          <w:rFonts w:ascii="Arial" w:hAnsi="Arial" w:cs="Arial"/>
          <w:color w:val="000000" w:themeColor="text1"/>
          <w:sz w:val="20"/>
          <w:szCs w:val="20"/>
        </w:rPr>
        <w:t>. These procedures may</w:t>
      </w:r>
      <w:r w:rsidRPr="00600B0C">
        <w:rPr>
          <w:rFonts w:ascii="Arial" w:hAnsi="Arial" w:cs="Arial"/>
          <w:color w:val="000000" w:themeColor="text1"/>
          <w:spacing w:val="-3"/>
          <w:sz w:val="20"/>
          <w:szCs w:val="20"/>
        </w:rPr>
        <w:t xml:space="preserve"> </w:t>
      </w:r>
      <w:r w:rsidRPr="00600B0C">
        <w:rPr>
          <w:rFonts w:ascii="Arial" w:hAnsi="Arial" w:cs="Arial"/>
          <w:color w:val="000000" w:themeColor="text1"/>
          <w:sz w:val="20"/>
          <w:szCs w:val="20"/>
        </w:rPr>
        <w:t>include:</w:t>
      </w:r>
    </w:p>
    <w:p w14:paraId="35924EA7" w14:textId="77777777" w:rsidR="009D4AC3" w:rsidRPr="00A07E5B" w:rsidRDefault="009D4AC3" w:rsidP="009D4AC3">
      <w:pPr>
        <w:pStyle w:val="ListParagraph"/>
        <w:numPr>
          <w:ilvl w:val="0"/>
          <w:numId w:val="30"/>
        </w:numPr>
        <w:rPr>
          <w:rFonts w:ascii="Arial" w:hAnsi="Arial" w:cs="Arial"/>
          <w:b/>
          <w:bCs/>
          <w:color w:val="000000" w:themeColor="text1"/>
          <w:sz w:val="20"/>
          <w:szCs w:val="20"/>
        </w:rPr>
      </w:pPr>
      <w:r w:rsidRPr="00A07E5B">
        <w:rPr>
          <w:rFonts w:ascii="Arial" w:hAnsi="Arial" w:cs="Arial"/>
          <w:sz w:val="20"/>
          <w:szCs w:val="20"/>
        </w:rPr>
        <w:t>Home Assessment</w:t>
      </w:r>
    </w:p>
    <w:p w14:paraId="41F26273" w14:textId="3863B7C8"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Employees are encouraged to </w:t>
      </w:r>
      <w:r w:rsidR="00484490" w:rsidRPr="00A07E5B">
        <w:rPr>
          <w:rFonts w:ascii="Arial" w:hAnsi="Arial" w:cs="Arial"/>
          <w:sz w:val="20"/>
          <w:szCs w:val="20"/>
        </w:rPr>
        <w:t>self-assess</w:t>
      </w:r>
      <w:r w:rsidRPr="00A07E5B">
        <w:rPr>
          <w:rFonts w:ascii="Arial" w:hAnsi="Arial" w:cs="Arial"/>
          <w:sz w:val="20"/>
          <w:szCs w:val="20"/>
        </w:rPr>
        <w:t xml:space="preserve"> at home</w:t>
      </w:r>
      <w:r w:rsidR="00A07E5B">
        <w:rPr>
          <w:rFonts w:ascii="Arial" w:hAnsi="Arial" w:cs="Arial"/>
          <w:sz w:val="20"/>
          <w:szCs w:val="20"/>
        </w:rPr>
        <w:t xml:space="preserve"> using the daily health check form</w:t>
      </w:r>
      <w:r w:rsidRPr="00A07E5B">
        <w:rPr>
          <w:rFonts w:ascii="Arial" w:hAnsi="Arial" w:cs="Arial"/>
          <w:sz w:val="20"/>
          <w:szCs w:val="20"/>
        </w:rPr>
        <w:t xml:space="preserve">, prior to going to the </w:t>
      </w:r>
      <w:r w:rsidR="00AA29F7">
        <w:rPr>
          <w:rFonts w:ascii="Arial" w:hAnsi="Arial" w:cs="Arial"/>
          <w:sz w:val="20"/>
          <w:szCs w:val="20"/>
        </w:rPr>
        <w:t>worksite</w:t>
      </w:r>
      <w:r w:rsidRPr="00A07E5B">
        <w:rPr>
          <w:rFonts w:ascii="Arial" w:hAnsi="Arial" w:cs="Arial"/>
          <w:sz w:val="20"/>
          <w:szCs w:val="20"/>
        </w:rPr>
        <w:t xml:space="preserve">. If </w:t>
      </w:r>
      <w:r w:rsidR="00484490" w:rsidRPr="00A07E5B">
        <w:rPr>
          <w:rFonts w:ascii="Arial" w:hAnsi="Arial" w:cs="Arial"/>
          <w:sz w:val="20"/>
          <w:szCs w:val="20"/>
        </w:rPr>
        <w:t>an employee is</w:t>
      </w:r>
      <w:r w:rsidRPr="00A07E5B">
        <w:rPr>
          <w:rFonts w:ascii="Arial" w:hAnsi="Arial" w:cs="Arial"/>
          <w:sz w:val="20"/>
          <w:szCs w:val="20"/>
        </w:rPr>
        <w:t xml:space="preserve"> experiencing any potential COVID-19 related symptoms, they are required to stay home and notify their superior and/or Human Resources</w:t>
      </w:r>
    </w:p>
    <w:p w14:paraId="0AB7AEF2" w14:textId="1FE8480F"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Employees, who monitor their temperature at home, should update their supervisor if they have a temperature exceeding 100.4 degrees Fahrenheit</w:t>
      </w:r>
    </w:p>
    <w:p w14:paraId="7177997A" w14:textId="5A71403C" w:rsidR="009D4AC3" w:rsidRPr="00A07E5B" w:rsidRDefault="00AA29F7" w:rsidP="009D4AC3">
      <w:pPr>
        <w:pStyle w:val="ListParagraph"/>
        <w:numPr>
          <w:ilvl w:val="0"/>
          <w:numId w:val="30"/>
        </w:numPr>
        <w:rPr>
          <w:rFonts w:ascii="Arial" w:hAnsi="Arial" w:cs="Arial"/>
          <w:b/>
          <w:bCs/>
          <w:color w:val="000000" w:themeColor="text1"/>
          <w:sz w:val="20"/>
          <w:szCs w:val="20"/>
        </w:rPr>
      </w:pPr>
      <w:r>
        <w:rPr>
          <w:rFonts w:ascii="Arial" w:hAnsi="Arial" w:cs="Arial"/>
          <w:sz w:val="20"/>
          <w:szCs w:val="20"/>
        </w:rPr>
        <w:t>Worksite</w:t>
      </w:r>
      <w:r w:rsidR="009D4AC3" w:rsidRPr="00A07E5B">
        <w:rPr>
          <w:rFonts w:ascii="Arial" w:hAnsi="Arial" w:cs="Arial"/>
          <w:sz w:val="20"/>
          <w:szCs w:val="20"/>
        </w:rPr>
        <w:t xml:space="preserve"> assessment</w:t>
      </w:r>
    </w:p>
    <w:p w14:paraId="32BC59F4" w14:textId="2785D8F6"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Screening and Temperature Check Tips for Employees using a touchless thermometer at </w:t>
      </w:r>
      <w:r w:rsidR="00AA29F7">
        <w:rPr>
          <w:rFonts w:ascii="Arial" w:hAnsi="Arial" w:cs="Arial"/>
          <w:sz w:val="20"/>
          <w:szCs w:val="20"/>
        </w:rPr>
        <w:t>the worksite entry</w:t>
      </w:r>
    </w:p>
    <w:p w14:paraId="06B75397" w14:textId="4E038EE7"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Employees may be required to complete a health assessment prior to being allowed </w:t>
      </w:r>
      <w:r w:rsidR="00AA29F7">
        <w:rPr>
          <w:rFonts w:ascii="Arial" w:hAnsi="Arial" w:cs="Arial"/>
          <w:sz w:val="20"/>
          <w:szCs w:val="20"/>
        </w:rPr>
        <w:t>in the facility</w:t>
      </w:r>
    </w:p>
    <w:p w14:paraId="11FEA827" w14:textId="0891E32B" w:rsidR="009D4AC3" w:rsidRPr="00A07E5B" w:rsidRDefault="009D4AC3" w:rsidP="009D4AC3">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Per the medical questionnaire, any employee who answers “Yes” to any of the questions will be sent to the secondary evaluation area, where the designated onsite safety officer (if available) will assess and determine if they are allowed on the job site. </w:t>
      </w:r>
    </w:p>
    <w:p w14:paraId="77441DCE" w14:textId="5030B6DA" w:rsidR="009D4AC3" w:rsidRPr="00A07E5B" w:rsidRDefault="009D4AC3" w:rsidP="00484490">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Any employee who has a temperature that exceeds 100.4 degrees Fahrenheit </w:t>
      </w:r>
      <w:r w:rsidR="00A07E5B">
        <w:rPr>
          <w:rFonts w:ascii="Arial" w:hAnsi="Arial" w:cs="Arial"/>
          <w:sz w:val="20"/>
          <w:szCs w:val="20"/>
        </w:rPr>
        <w:t>will</w:t>
      </w:r>
      <w:r w:rsidRPr="00A07E5B">
        <w:rPr>
          <w:rFonts w:ascii="Arial" w:hAnsi="Arial" w:cs="Arial"/>
          <w:sz w:val="20"/>
          <w:szCs w:val="20"/>
        </w:rPr>
        <w:t xml:space="preserve"> </w:t>
      </w:r>
      <w:r w:rsidR="00AF6362">
        <w:rPr>
          <w:rFonts w:ascii="Arial" w:hAnsi="Arial" w:cs="Arial"/>
          <w:sz w:val="20"/>
          <w:szCs w:val="20"/>
        </w:rPr>
        <w:t xml:space="preserve">not </w:t>
      </w:r>
      <w:r w:rsidRPr="00A07E5B">
        <w:rPr>
          <w:rFonts w:ascii="Arial" w:hAnsi="Arial" w:cs="Arial"/>
          <w:sz w:val="20"/>
          <w:szCs w:val="20"/>
        </w:rPr>
        <w:t xml:space="preserve">be able to access the </w:t>
      </w:r>
      <w:r w:rsidR="00AA29F7">
        <w:rPr>
          <w:rFonts w:ascii="Arial" w:hAnsi="Arial" w:cs="Arial"/>
          <w:sz w:val="20"/>
          <w:szCs w:val="20"/>
        </w:rPr>
        <w:t>worksite</w:t>
      </w:r>
      <w:r w:rsidRPr="00A07E5B">
        <w:rPr>
          <w:rFonts w:ascii="Arial" w:hAnsi="Arial" w:cs="Arial"/>
          <w:sz w:val="20"/>
          <w:szCs w:val="20"/>
        </w:rPr>
        <w:t xml:space="preserve"> until their temperature has broken for a minimum of 72 hours without medication</w:t>
      </w:r>
    </w:p>
    <w:p w14:paraId="51F07EED" w14:textId="77777777" w:rsidR="00A07E5B" w:rsidRPr="00A07E5B" w:rsidRDefault="009D4AC3" w:rsidP="00A07E5B">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Example Medical Questionnaire. </w:t>
      </w:r>
    </w:p>
    <w:p w14:paraId="2DB5DAC3" w14:textId="3B0F3852"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Have you, or a person you have been in close contact with, been diagnosed with COVID-19 within the last 14 days? (close contact is 6 feet or less for more than 10 minutes.) </w:t>
      </w:r>
    </w:p>
    <w:p w14:paraId="73DFF1E2" w14:textId="5B968427"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Have you</w:t>
      </w:r>
      <w:r w:rsidR="00A07E5B">
        <w:rPr>
          <w:rFonts w:ascii="Arial" w:hAnsi="Arial" w:cs="Arial"/>
          <w:sz w:val="20"/>
          <w:szCs w:val="20"/>
        </w:rPr>
        <w:t xml:space="preserve">, or a person you have been in close contact with, </w:t>
      </w:r>
      <w:r w:rsidRPr="00A07E5B">
        <w:rPr>
          <w:rFonts w:ascii="Arial" w:hAnsi="Arial" w:cs="Arial"/>
          <w:sz w:val="20"/>
          <w:szCs w:val="20"/>
        </w:rPr>
        <w:t xml:space="preserve">experienced any cold or flu-like symptoms in the last 72 hours (to include fever, shortness of breath, cough, sore throat, or difficulty breathing)? </w:t>
      </w:r>
    </w:p>
    <w:p w14:paraId="6A890554" w14:textId="77E3BB62"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Have you traveled internationally or another hot spot (e.g., New York) in the last 14 </w:t>
      </w:r>
      <w:r w:rsidR="00A31656" w:rsidRPr="00A07E5B">
        <w:rPr>
          <w:rFonts w:ascii="Arial" w:hAnsi="Arial" w:cs="Arial"/>
          <w:sz w:val="20"/>
          <w:szCs w:val="20"/>
        </w:rPr>
        <w:t>days?</w:t>
      </w:r>
      <w:r w:rsidRPr="00A07E5B">
        <w:rPr>
          <w:rFonts w:ascii="Arial" w:hAnsi="Arial" w:cs="Arial"/>
          <w:sz w:val="20"/>
          <w:szCs w:val="20"/>
        </w:rPr>
        <w:t xml:space="preserve"> </w:t>
      </w:r>
    </w:p>
    <w:p w14:paraId="6BB4386E" w14:textId="77777777" w:rsidR="00484490" w:rsidRPr="009D4AC3" w:rsidRDefault="00484490" w:rsidP="00484490">
      <w:pPr>
        <w:pStyle w:val="ListParagraph"/>
        <w:ind w:left="1440" w:firstLine="0"/>
        <w:rPr>
          <w:rFonts w:ascii="Arial" w:hAnsi="Arial" w:cs="Arial"/>
          <w:b/>
          <w:bCs/>
          <w:color w:val="000000" w:themeColor="text1"/>
          <w:sz w:val="20"/>
          <w:szCs w:val="20"/>
        </w:rPr>
      </w:pPr>
    </w:p>
    <w:p w14:paraId="6E7F35D7" w14:textId="75431C02" w:rsidR="00484490" w:rsidRPr="00AA29F7" w:rsidRDefault="00AA29F7" w:rsidP="00A56CEE">
      <w:pPr>
        <w:pStyle w:val="ListParagraph"/>
        <w:numPr>
          <w:ilvl w:val="0"/>
          <w:numId w:val="7"/>
        </w:numPr>
        <w:rPr>
          <w:rFonts w:ascii="Arial" w:hAnsi="Arial" w:cs="Arial"/>
          <w:b/>
          <w:bCs/>
          <w:color w:val="000000" w:themeColor="text1"/>
          <w:sz w:val="20"/>
          <w:szCs w:val="20"/>
        </w:rPr>
      </w:pPr>
      <w:r>
        <w:rPr>
          <w:rFonts w:ascii="Arial" w:hAnsi="Arial" w:cs="Arial"/>
          <w:b/>
          <w:bCs/>
          <w:sz w:val="20"/>
          <w:szCs w:val="20"/>
        </w:rPr>
        <w:t>V</w:t>
      </w:r>
      <w:r w:rsidR="00484490" w:rsidRPr="00AA29F7">
        <w:rPr>
          <w:rFonts w:ascii="Arial" w:hAnsi="Arial" w:cs="Arial"/>
          <w:b/>
          <w:bCs/>
          <w:sz w:val="20"/>
          <w:szCs w:val="20"/>
        </w:rPr>
        <w:t>isitors</w:t>
      </w:r>
    </w:p>
    <w:p w14:paraId="3C863C1D" w14:textId="77777777" w:rsidR="00484490" w:rsidRDefault="00484490" w:rsidP="00484490"/>
    <w:p w14:paraId="02AD67B7" w14:textId="79D7A944" w:rsidR="00484490" w:rsidRPr="00A07E5B" w:rsidRDefault="00484490" w:rsidP="00484490">
      <w:pPr>
        <w:rPr>
          <w:rFonts w:ascii="Arial" w:hAnsi="Arial" w:cs="Arial"/>
          <w:color w:val="000000" w:themeColor="text1"/>
          <w:sz w:val="20"/>
          <w:szCs w:val="20"/>
        </w:rPr>
      </w:pPr>
      <w:r w:rsidRPr="00A07E5B">
        <w:rPr>
          <w:rFonts w:ascii="Arial" w:hAnsi="Arial" w:cs="Arial"/>
          <w:color w:val="000000" w:themeColor="text1"/>
          <w:sz w:val="20"/>
          <w:szCs w:val="20"/>
        </w:rPr>
        <w:t xml:space="preserve">To mitigate additional exposures to personnel, visitors and non-essential personnel are prohibited from the </w:t>
      </w:r>
      <w:r w:rsidR="00AA29F7">
        <w:rPr>
          <w:rFonts w:ascii="Arial" w:hAnsi="Arial" w:cs="Arial"/>
          <w:color w:val="000000" w:themeColor="text1"/>
          <w:sz w:val="20"/>
          <w:szCs w:val="20"/>
        </w:rPr>
        <w:t>facility</w:t>
      </w:r>
      <w:r w:rsidRPr="00A07E5B">
        <w:rPr>
          <w:rFonts w:ascii="Arial" w:hAnsi="Arial" w:cs="Arial"/>
          <w:color w:val="000000" w:themeColor="text1"/>
          <w:sz w:val="20"/>
          <w:szCs w:val="20"/>
        </w:rPr>
        <w:t xml:space="preserve">, unless prior approval </w:t>
      </w:r>
      <w:r w:rsidR="00AA29F7">
        <w:rPr>
          <w:rFonts w:ascii="Arial" w:hAnsi="Arial" w:cs="Arial"/>
          <w:color w:val="000000" w:themeColor="text1"/>
          <w:sz w:val="20"/>
          <w:szCs w:val="20"/>
        </w:rPr>
        <w:t>is</w:t>
      </w:r>
      <w:r w:rsidRPr="00A07E5B">
        <w:rPr>
          <w:rFonts w:ascii="Arial" w:hAnsi="Arial" w:cs="Arial"/>
          <w:color w:val="000000" w:themeColor="text1"/>
          <w:sz w:val="20"/>
          <w:szCs w:val="20"/>
        </w:rPr>
        <w:t xml:space="preserve"> granted. Authorized visitors must adhere to </w:t>
      </w:r>
      <w:r w:rsidR="00AB7E3E">
        <w:rPr>
          <w:rFonts w:ascii="Arial" w:hAnsi="Arial" w:cs="Arial"/>
          <w:color w:val="000000" w:themeColor="text1"/>
          <w:sz w:val="20"/>
          <w:szCs w:val="20"/>
        </w:rPr>
        <w:t>worksite</w:t>
      </w:r>
      <w:r w:rsidRPr="00A07E5B">
        <w:rPr>
          <w:rFonts w:ascii="Arial" w:hAnsi="Arial" w:cs="Arial"/>
          <w:color w:val="000000" w:themeColor="text1"/>
          <w:sz w:val="20"/>
          <w:szCs w:val="20"/>
        </w:rPr>
        <w:t xml:space="preserve"> protocols: </w:t>
      </w:r>
    </w:p>
    <w:p w14:paraId="3882C580" w14:textId="0C4AE59D"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Visitors must adhere to social distancing protocols</w:t>
      </w:r>
    </w:p>
    <w:p w14:paraId="7B17A3DF" w14:textId="644638A2"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 xml:space="preserve">Use a face covering when entering </w:t>
      </w:r>
      <w:r w:rsidR="000D32D0">
        <w:rPr>
          <w:rFonts w:ascii="Arial" w:hAnsi="Arial" w:cs="Arial"/>
          <w:sz w:val="20"/>
          <w:szCs w:val="20"/>
        </w:rPr>
        <w:t>the facility</w:t>
      </w:r>
      <w:r w:rsidRPr="00A07E5B">
        <w:rPr>
          <w:rFonts w:ascii="Arial" w:hAnsi="Arial" w:cs="Arial"/>
          <w:sz w:val="20"/>
          <w:szCs w:val="20"/>
        </w:rPr>
        <w:t xml:space="preserve"> and inspecting or meeting with workers</w:t>
      </w:r>
    </w:p>
    <w:p w14:paraId="43826697" w14:textId="77777777"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No handshake greetings</w:t>
      </w:r>
    </w:p>
    <w:p w14:paraId="3A26E698" w14:textId="7A587675"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 xml:space="preserve">Do not share clipboards, but rather use a white board to demonstrate the concept </w:t>
      </w:r>
    </w:p>
    <w:p w14:paraId="67764142" w14:textId="0C3C75FC"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 xml:space="preserve">If they are symptomatic, they are prohibited from the </w:t>
      </w:r>
      <w:r w:rsidR="000D32D0">
        <w:rPr>
          <w:rFonts w:ascii="Arial" w:hAnsi="Arial" w:cs="Arial"/>
          <w:sz w:val="20"/>
          <w:szCs w:val="20"/>
        </w:rPr>
        <w:t>facility</w:t>
      </w:r>
      <w:r w:rsidRPr="00A07E5B">
        <w:rPr>
          <w:rFonts w:ascii="Arial" w:hAnsi="Arial" w:cs="Arial"/>
          <w:sz w:val="20"/>
          <w:szCs w:val="20"/>
        </w:rPr>
        <w:t xml:space="preserve"> </w:t>
      </w:r>
    </w:p>
    <w:p w14:paraId="4AAE9426" w14:textId="600B88ED"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Increased use of virtual technology for project tracking and updates to reduce visitors shall be used when available</w:t>
      </w:r>
    </w:p>
    <w:bookmarkEnd w:id="8"/>
    <w:p w14:paraId="2FDFDF1F" w14:textId="77777777" w:rsidR="00A56CEE" w:rsidRPr="00114A5A" w:rsidRDefault="00A56CEE" w:rsidP="00A56CEE">
      <w:pPr>
        <w:rPr>
          <w:rFonts w:ascii="Arial" w:hAnsi="Arial" w:cs="Arial"/>
          <w:color w:val="000000" w:themeColor="text1"/>
          <w:sz w:val="20"/>
          <w:szCs w:val="20"/>
        </w:rPr>
      </w:pPr>
    </w:p>
    <w:p w14:paraId="3A7F809A" w14:textId="655D5528" w:rsidR="00A56CEE" w:rsidRPr="00114A5A" w:rsidRDefault="00971EA4" w:rsidP="00A56CEE">
      <w:pPr>
        <w:pStyle w:val="ListParagraph"/>
        <w:numPr>
          <w:ilvl w:val="0"/>
          <w:numId w:val="7"/>
        </w:numPr>
        <w:rPr>
          <w:rFonts w:ascii="Arial" w:hAnsi="Arial" w:cs="Arial"/>
          <w:b/>
          <w:bCs/>
          <w:color w:val="000000" w:themeColor="text1"/>
          <w:sz w:val="20"/>
          <w:szCs w:val="20"/>
        </w:rPr>
      </w:pPr>
      <w:bookmarkStart w:id="9" w:name="_TOC_250011"/>
      <w:r>
        <w:rPr>
          <w:rFonts w:ascii="Arial" w:hAnsi="Arial" w:cs="Arial"/>
          <w:b/>
          <w:bCs/>
          <w:color w:val="000000" w:themeColor="text1"/>
          <w:sz w:val="20"/>
          <w:szCs w:val="20"/>
        </w:rPr>
        <w:t>Decontamination</w:t>
      </w:r>
      <w:r w:rsidR="00A56CEE" w:rsidRPr="00114A5A">
        <w:rPr>
          <w:rFonts w:ascii="Arial" w:hAnsi="Arial" w:cs="Arial"/>
          <w:b/>
          <w:bCs/>
          <w:color w:val="000000" w:themeColor="text1"/>
          <w:sz w:val="20"/>
          <w:szCs w:val="20"/>
        </w:rPr>
        <w:t xml:space="preserve"> </w:t>
      </w:r>
      <w:bookmarkEnd w:id="9"/>
      <w:r w:rsidR="00A56CEE" w:rsidRPr="00114A5A">
        <w:rPr>
          <w:rFonts w:ascii="Arial" w:hAnsi="Arial" w:cs="Arial"/>
          <w:b/>
          <w:bCs/>
          <w:color w:val="000000" w:themeColor="text1"/>
          <w:sz w:val="20"/>
          <w:szCs w:val="20"/>
        </w:rPr>
        <w:t>Procedures</w:t>
      </w:r>
    </w:p>
    <w:p w14:paraId="177A5147" w14:textId="77777777" w:rsidR="00A56CEE" w:rsidRPr="00114A5A" w:rsidRDefault="00A56CEE" w:rsidP="00A56CEE">
      <w:pPr>
        <w:pStyle w:val="ListParagraph"/>
        <w:ind w:left="720" w:firstLine="0"/>
        <w:rPr>
          <w:rFonts w:ascii="Arial" w:hAnsi="Arial" w:cs="Arial"/>
          <w:b/>
          <w:bCs/>
          <w:color w:val="000000" w:themeColor="text1"/>
          <w:sz w:val="20"/>
          <w:szCs w:val="20"/>
        </w:rPr>
      </w:pPr>
    </w:p>
    <w:p w14:paraId="487573B4" w14:textId="2F43AD10" w:rsidR="00A56CEE"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Contaminated waste shall be handled, stored and disposed of all in accordance with all applicable federal, state and local regulations. </w:t>
      </w:r>
    </w:p>
    <w:p w14:paraId="525310A2" w14:textId="57B1FE2D" w:rsidR="00971EA4" w:rsidRDefault="00971EA4" w:rsidP="00A56CEE">
      <w:pPr>
        <w:rPr>
          <w:rFonts w:ascii="Arial" w:hAnsi="Arial" w:cs="Arial"/>
          <w:color w:val="000000" w:themeColor="text1"/>
          <w:sz w:val="20"/>
          <w:szCs w:val="20"/>
        </w:rPr>
      </w:pPr>
    </w:p>
    <w:p w14:paraId="2DDED9D9" w14:textId="17A7D3B0" w:rsidR="00A56CEE" w:rsidRDefault="00A56CEE" w:rsidP="00484490">
      <w:pPr>
        <w:rPr>
          <w:rFonts w:ascii="Arial" w:hAnsi="Arial" w:cs="Arial"/>
          <w:color w:val="000000" w:themeColor="text1"/>
          <w:sz w:val="20"/>
          <w:szCs w:val="20"/>
        </w:rPr>
      </w:pPr>
      <w:r w:rsidRPr="00114A5A">
        <w:rPr>
          <w:rFonts w:ascii="Arial" w:hAnsi="Arial" w:cs="Arial"/>
          <w:color w:val="000000" w:themeColor="text1"/>
          <w:sz w:val="20"/>
          <w:szCs w:val="20"/>
        </w:rPr>
        <w:t>"</w:t>
      </w:r>
      <w:r w:rsidR="00484490">
        <w:rPr>
          <w:rFonts w:ascii="Arial" w:hAnsi="Arial" w:cs="Arial"/>
          <w:color w:val="000000" w:themeColor="text1"/>
          <w:sz w:val="20"/>
          <w:szCs w:val="20"/>
        </w:rPr>
        <w:t>Contaminated</w:t>
      </w:r>
      <w:r w:rsidRPr="00114A5A">
        <w:rPr>
          <w:rFonts w:ascii="Arial" w:hAnsi="Arial" w:cs="Arial"/>
          <w:color w:val="000000" w:themeColor="text1"/>
          <w:sz w:val="20"/>
          <w:szCs w:val="20"/>
        </w:rPr>
        <w:t xml:space="preserve"> Waste"</w:t>
      </w:r>
      <w:r w:rsidR="00484490">
        <w:rPr>
          <w:rFonts w:ascii="Arial" w:hAnsi="Arial" w:cs="Arial"/>
          <w:color w:val="000000" w:themeColor="text1"/>
          <w:sz w:val="20"/>
          <w:szCs w:val="20"/>
        </w:rPr>
        <w:t xml:space="preserve"> pertaining to COVID-10</w:t>
      </w:r>
      <w:r w:rsidRPr="00114A5A">
        <w:rPr>
          <w:rFonts w:ascii="Arial" w:hAnsi="Arial" w:cs="Arial"/>
          <w:color w:val="000000" w:themeColor="text1"/>
          <w:sz w:val="20"/>
          <w:szCs w:val="20"/>
        </w:rPr>
        <w:t xml:space="preserve"> means waste </w:t>
      </w:r>
      <w:r w:rsidR="00484490">
        <w:rPr>
          <w:rFonts w:ascii="Arial" w:hAnsi="Arial" w:cs="Arial"/>
          <w:color w:val="000000" w:themeColor="text1"/>
          <w:sz w:val="20"/>
          <w:szCs w:val="20"/>
        </w:rPr>
        <w:t>c</w:t>
      </w:r>
      <w:r w:rsidRPr="00114A5A">
        <w:rPr>
          <w:rFonts w:ascii="Arial" w:hAnsi="Arial" w:cs="Arial"/>
          <w:color w:val="000000" w:themeColor="text1"/>
          <w:sz w:val="20"/>
          <w:szCs w:val="20"/>
        </w:rPr>
        <w:t>ontain</w:t>
      </w:r>
      <w:r w:rsidR="00AF6362">
        <w:rPr>
          <w:rFonts w:ascii="Arial" w:hAnsi="Arial" w:cs="Arial"/>
          <w:color w:val="000000" w:themeColor="text1"/>
          <w:sz w:val="20"/>
          <w:szCs w:val="20"/>
        </w:rPr>
        <w:t>ing</w:t>
      </w:r>
      <w:r w:rsidRPr="00114A5A">
        <w:rPr>
          <w:rFonts w:ascii="Arial" w:hAnsi="Arial" w:cs="Arial"/>
          <w:color w:val="000000" w:themeColor="text1"/>
          <w:sz w:val="20"/>
          <w:szCs w:val="20"/>
        </w:rPr>
        <w:t xml:space="preserve"> </w:t>
      </w:r>
      <w:r w:rsidR="00484490">
        <w:rPr>
          <w:rFonts w:ascii="Arial" w:hAnsi="Arial" w:cs="Arial"/>
          <w:color w:val="000000" w:themeColor="text1"/>
          <w:sz w:val="20"/>
          <w:szCs w:val="20"/>
        </w:rPr>
        <w:t>infectious respiratory secretions (saliva)</w:t>
      </w:r>
      <w:r w:rsidRPr="00114A5A">
        <w:rPr>
          <w:rFonts w:ascii="Arial" w:hAnsi="Arial" w:cs="Arial"/>
          <w:color w:val="000000" w:themeColor="text1"/>
          <w:sz w:val="20"/>
          <w:szCs w:val="20"/>
        </w:rPr>
        <w:t xml:space="preserve"> </w:t>
      </w:r>
      <w:r w:rsidR="00484490">
        <w:rPr>
          <w:rFonts w:ascii="Arial" w:hAnsi="Arial" w:cs="Arial"/>
          <w:color w:val="000000" w:themeColor="text1"/>
          <w:sz w:val="20"/>
          <w:szCs w:val="20"/>
        </w:rPr>
        <w:t>from coughing or sneezing</w:t>
      </w:r>
      <w:r w:rsidR="00A07E5B">
        <w:rPr>
          <w:rFonts w:ascii="Arial" w:hAnsi="Arial" w:cs="Arial"/>
          <w:color w:val="000000" w:themeColor="text1"/>
          <w:sz w:val="20"/>
          <w:szCs w:val="20"/>
        </w:rPr>
        <w:t>.</w:t>
      </w:r>
    </w:p>
    <w:p w14:paraId="525DF264" w14:textId="77777777" w:rsidR="00971EA4" w:rsidRDefault="00971EA4" w:rsidP="00484490">
      <w:pPr>
        <w:rPr>
          <w:rFonts w:ascii="Arial" w:hAnsi="Arial" w:cs="Arial"/>
          <w:color w:val="000000" w:themeColor="text1"/>
          <w:sz w:val="20"/>
          <w:szCs w:val="20"/>
        </w:rPr>
      </w:pPr>
    </w:p>
    <w:p w14:paraId="0769D27A" w14:textId="1B121E78" w:rsidR="00971EA4" w:rsidRDefault="00971EA4" w:rsidP="00484490">
      <w:pPr>
        <w:rPr>
          <w:rFonts w:ascii="Arial" w:hAnsi="Arial" w:cs="Arial"/>
          <w:color w:val="000000" w:themeColor="text1"/>
          <w:sz w:val="20"/>
          <w:szCs w:val="20"/>
        </w:rPr>
      </w:pPr>
      <w:r>
        <w:rPr>
          <w:rFonts w:ascii="Arial" w:hAnsi="Arial" w:cs="Arial"/>
          <w:color w:val="000000" w:themeColor="text1"/>
          <w:sz w:val="20"/>
          <w:szCs w:val="20"/>
        </w:rPr>
        <w:t>“</w:t>
      </w:r>
      <w:r w:rsidRPr="00971EA4">
        <w:rPr>
          <w:rFonts w:ascii="Arial" w:hAnsi="Arial" w:cs="Arial"/>
          <w:color w:val="000000" w:themeColor="text1"/>
          <w:sz w:val="20"/>
          <w:szCs w:val="20"/>
        </w:rPr>
        <w:t>Cleaning</w:t>
      </w:r>
      <w:r>
        <w:rPr>
          <w:rFonts w:ascii="Arial" w:hAnsi="Arial" w:cs="Arial"/>
          <w:color w:val="000000" w:themeColor="text1"/>
          <w:sz w:val="20"/>
          <w:szCs w:val="20"/>
        </w:rPr>
        <w:t>”</w:t>
      </w:r>
      <w:r w:rsidRPr="00971EA4">
        <w:rPr>
          <w:rFonts w:ascii="Arial" w:hAnsi="Arial" w:cs="Arial"/>
          <w:i/>
          <w:iCs/>
          <w:color w:val="000000" w:themeColor="text1"/>
          <w:sz w:val="20"/>
          <w:szCs w:val="20"/>
        </w:rPr>
        <w:t> </w:t>
      </w:r>
      <w:r w:rsidRPr="00971EA4">
        <w:rPr>
          <w:rFonts w:ascii="Arial" w:hAnsi="Arial" w:cs="Arial"/>
          <w:color w:val="000000" w:themeColor="text1"/>
          <w:sz w:val="20"/>
          <w:szCs w:val="20"/>
        </w:rPr>
        <w:t>refers to the removal of dirt and impurities, including germs, from surfaces. Cleaning alone does not kill germs. But by removing the germs, it decreases their number and therefore any risk of spreading infection.</w:t>
      </w:r>
    </w:p>
    <w:p w14:paraId="21279A8B" w14:textId="0F0213C2" w:rsidR="00AB7E3E" w:rsidRDefault="00AB7E3E" w:rsidP="00484490">
      <w:pPr>
        <w:rPr>
          <w:rFonts w:ascii="Arial" w:hAnsi="Arial" w:cs="Arial"/>
          <w:color w:val="000000" w:themeColor="text1"/>
          <w:sz w:val="20"/>
          <w:szCs w:val="20"/>
        </w:rPr>
      </w:pPr>
    </w:p>
    <w:p w14:paraId="1ECE4A63" w14:textId="77777777" w:rsidR="00AB7E3E" w:rsidRDefault="00AB7E3E" w:rsidP="00AB7E3E">
      <w:pPr>
        <w:rPr>
          <w:rFonts w:ascii="Arial" w:hAnsi="Arial" w:cs="Arial"/>
          <w:color w:val="000000" w:themeColor="text1"/>
          <w:sz w:val="20"/>
          <w:szCs w:val="20"/>
        </w:rPr>
      </w:pPr>
      <w:r w:rsidRPr="00114A5A">
        <w:rPr>
          <w:rFonts w:ascii="Arial" w:hAnsi="Arial" w:cs="Arial"/>
          <w:color w:val="000000" w:themeColor="text1"/>
          <w:sz w:val="20"/>
          <w:szCs w:val="20"/>
        </w:rPr>
        <w:t>All equipment and work surfaces shall be cleaned and decontaminated as soon as the exposure is known</w:t>
      </w:r>
      <w:r>
        <w:rPr>
          <w:rFonts w:ascii="Arial" w:hAnsi="Arial" w:cs="Arial"/>
          <w:color w:val="000000" w:themeColor="text1"/>
          <w:sz w:val="20"/>
          <w:szCs w:val="20"/>
        </w:rPr>
        <w:t>.</w:t>
      </w:r>
    </w:p>
    <w:p w14:paraId="29DF42D7" w14:textId="77777777" w:rsidR="00AB7E3E" w:rsidRPr="00114A5A" w:rsidRDefault="00AB7E3E" w:rsidP="00AB7E3E">
      <w:pPr>
        <w:rPr>
          <w:rFonts w:ascii="Arial" w:hAnsi="Arial" w:cs="Arial"/>
          <w:color w:val="000000" w:themeColor="text1"/>
          <w:sz w:val="20"/>
          <w:szCs w:val="20"/>
        </w:rPr>
      </w:pPr>
      <w:r w:rsidRPr="00114A5A">
        <w:rPr>
          <w:rFonts w:ascii="Arial" w:hAnsi="Arial" w:cs="Arial"/>
          <w:color w:val="000000" w:themeColor="text1"/>
          <w:sz w:val="20"/>
          <w:szCs w:val="20"/>
        </w:rPr>
        <w:t>For successful decontamination, the Safety Manager and the Department Manager will consider the following:</w:t>
      </w:r>
    </w:p>
    <w:p w14:paraId="75140247" w14:textId="77777777" w:rsidR="00AB7E3E" w:rsidRPr="00760B15" w:rsidRDefault="00AB7E3E" w:rsidP="00AB7E3E">
      <w:pPr>
        <w:pStyle w:val="ListParagraph"/>
        <w:numPr>
          <w:ilvl w:val="0"/>
          <w:numId w:val="23"/>
        </w:numPr>
        <w:rPr>
          <w:rFonts w:ascii="Arial" w:hAnsi="Arial" w:cs="Arial"/>
          <w:color w:val="000000" w:themeColor="text1"/>
          <w:sz w:val="20"/>
          <w:szCs w:val="20"/>
        </w:rPr>
      </w:pPr>
      <w:r w:rsidRPr="00760B15">
        <w:rPr>
          <w:rFonts w:ascii="Arial" w:hAnsi="Arial" w:cs="Arial"/>
          <w:color w:val="000000" w:themeColor="text1"/>
          <w:sz w:val="20"/>
          <w:szCs w:val="20"/>
        </w:rPr>
        <w:lastRenderedPageBreak/>
        <w:t>Location within the facility</w:t>
      </w:r>
    </w:p>
    <w:p w14:paraId="1BA84546" w14:textId="77777777" w:rsidR="00AB7E3E" w:rsidRPr="00114A5A" w:rsidRDefault="00AB7E3E" w:rsidP="00AB7E3E">
      <w:pPr>
        <w:pStyle w:val="ListParagraph"/>
        <w:numPr>
          <w:ilvl w:val="0"/>
          <w:numId w:val="13"/>
        </w:numPr>
        <w:rPr>
          <w:rFonts w:ascii="Arial" w:hAnsi="Arial" w:cs="Arial"/>
          <w:color w:val="000000" w:themeColor="text1"/>
          <w:sz w:val="20"/>
          <w:szCs w:val="20"/>
        </w:rPr>
      </w:pPr>
      <w:r w:rsidRPr="00114A5A">
        <w:rPr>
          <w:rFonts w:ascii="Arial" w:hAnsi="Arial" w:cs="Arial"/>
          <w:color w:val="000000" w:themeColor="text1"/>
          <w:sz w:val="20"/>
          <w:szCs w:val="20"/>
        </w:rPr>
        <w:t>The type of surface or equipment to be decontaminated</w:t>
      </w:r>
    </w:p>
    <w:p w14:paraId="21763C10" w14:textId="77777777" w:rsidR="00AB7E3E" w:rsidRPr="00114A5A" w:rsidRDefault="00AB7E3E" w:rsidP="00AB7E3E">
      <w:pPr>
        <w:pStyle w:val="ListParagraph"/>
        <w:numPr>
          <w:ilvl w:val="0"/>
          <w:numId w:val="13"/>
        </w:numPr>
        <w:rPr>
          <w:rFonts w:ascii="Arial" w:hAnsi="Arial" w:cs="Arial"/>
          <w:color w:val="000000" w:themeColor="text1"/>
          <w:sz w:val="20"/>
          <w:szCs w:val="20"/>
        </w:rPr>
      </w:pPr>
      <w:r w:rsidRPr="00114A5A">
        <w:rPr>
          <w:rFonts w:ascii="Arial" w:hAnsi="Arial" w:cs="Arial"/>
          <w:color w:val="000000" w:themeColor="text1"/>
          <w:sz w:val="20"/>
          <w:szCs w:val="20"/>
        </w:rPr>
        <w:t>The type of contamination</w:t>
      </w:r>
    </w:p>
    <w:p w14:paraId="4FEAFD0A" w14:textId="77777777" w:rsidR="00AB7E3E" w:rsidRPr="00114A5A" w:rsidRDefault="00AB7E3E" w:rsidP="00AB7E3E">
      <w:pPr>
        <w:pStyle w:val="ListParagraph"/>
        <w:numPr>
          <w:ilvl w:val="0"/>
          <w:numId w:val="13"/>
        </w:numPr>
        <w:rPr>
          <w:rFonts w:ascii="Arial" w:hAnsi="Arial" w:cs="Arial"/>
          <w:color w:val="000000" w:themeColor="text1"/>
          <w:sz w:val="20"/>
          <w:szCs w:val="20"/>
        </w:rPr>
      </w:pPr>
      <w:r w:rsidRPr="00114A5A">
        <w:rPr>
          <w:rFonts w:ascii="Arial" w:hAnsi="Arial" w:cs="Arial"/>
          <w:color w:val="000000" w:themeColor="text1"/>
          <w:sz w:val="20"/>
          <w:szCs w:val="20"/>
        </w:rPr>
        <w:t>Job tasks being performed in the</w:t>
      </w:r>
      <w:r w:rsidRPr="00114A5A">
        <w:rPr>
          <w:rFonts w:ascii="Arial" w:hAnsi="Arial" w:cs="Arial"/>
          <w:color w:val="000000" w:themeColor="text1"/>
          <w:spacing w:val="-4"/>
          <w:sz w:val="20"/>
          <w:szCs w:val="20"/>
        </w:rPr>
        <w:t xml:space="preserve"> </w:t>
      </w:r>
      <w:r w:rsidRPr="00114A5A">
        <w:rPr>
          <w:rFonts w:ascii="Arial" w:hAnsi="Arial" w:cs="Arial"/>
          <w:color w:val="000000" w:themeColor="text1"/>
          <w:sz w:val="20"/>
          <w:szCs w:val="20"/>
        </w:rPr>
        <w:t>department</w:t>
      </w:r>
    </w:p>
    <w:p w14:paraId="374AE7AA" w14:textId="4FA6493C" w:rsidR="00971EA4" w:rsidRDefault="00971EA4" w:rsidP="00484490">
      <w:pPr>
        <w:rPr>
          <w:rFonts w:ascii="Arial" w:hAnsi="Arial" w:cs="Arial"/>
          <w:color w:val="000000" w:themeColor="text1"/>
          <w:sz w:val="20"/>
          <w:szCs w:val="20"/>
        </w:rPr>
      </w:pPr>
    </w:p>
    <w:p w14:paraId="395472E4" w14:textId="5DC37961" w:rsidR="00971EA4" w:rsidRPr="00971EA4" w:rsidRDefault="00971EA4" w:rsidP="00484490">
      <w:pPr>
        <w:rPr>
          <w:rFonts w:ascii="Arial" w:hAnsi="Arial" w:cs="Arial"/>
          <w:b/>
          <w:bCs/>
          <w:sz w:val="20"/>
          <w:szCs w:val="20"/>
        </w:rPr>
      </w:pPr>
      <w:r w:rsidRPr="00971EA4">
        <w:rPr>
          <w:rFonts w:ascii="Arial" w:hAnsi="Arial" w:cs="Arial"/>
          <w:b/>
          <w:bCs/>
          <w:sz w:val="20"/>
          <w:szCs w:val="20"/>
        </w:rPr>
        <w:t>To discard contaminated waste, place all used gloves, facemasks, and other disposable items in a bag that can be tied closed before placed in another bag with other wastes. Place this bag in a rigid trash container, like a trash can with a lid or dumpster.</w:t>
      </w:r>
    </w:p>
    <w:p w14:paraId="6BBA03DB" w14:textId="77777777" w:rsidR="00484490" w:rsidRDefault="00484490" w:rsidP="00A56CEE">
      <w:pPr>
        <w:rPr>
          <w:rFonts w:ascii="Arial" w:hAnsi="Arial" w:cs="Arial"/>
          <w:color w:val="000000" w:themeColor="text1"/>
          <w:sz w:val="20"/>
          <w:szCs w:val="20"/>
        </w:rPr>
      </w:pPr>
    </w:p>
    <w:p w14:paraId="40385039"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Hard Surfaces:</w:t>
      </w:r>
    </w:p>
    <w:p w14:paraId="2A55B099" w14:textId="73F49058" w:rsidR="00971EA4" w:rsidRPr="00971EA4" w:rsidRDefault="00971EA4" w:rsidP="00971EA4">
      <w:pPr>
        <w:numPr>
          <w:ilvl w:val="0"/>
          <w:numId w:val="32"/>
        </w:numPr>
        <w:rPr>
          <w:rFonts w:ascii="Arial" w:hAnsi="Arial" w:cs="Arial"/>
          <w:color w:val="000000" w:themeColor="text1"/>
          <w:sz w:val="20"/>
          <w:szCs w:val="20"/>
        </w:rPr>
      </w:pPr>
      <w:r>
        <w:rPr>
          <w:rFonts w:ascii="Arial" w:hAnsi="Arial" w:cs="Arial"/>
          <w:color w:val="000000" w:themeColor="text1"/>
          <w:sz w:val="20"/>
          <w:szCs w:val="20"/>
        </w:rPr>
        <w:t>I</w:t>
      </w:r>
      <w:r w:rsidRPr="00971EA4">
        <w:rPr>
          <w:rFonts w:ascii="Arial" w:hAnsi="Arial" w:cs="Arial"/>
          <w:color w:val="000000" w:themeColor="text1"/>
          <w:sz w:val="20"/>
          <w:szCs w:val="20"/>
        </w:rPr>
        <w:t>f surfaces are dirty, they should be cleaned using a detergent or soap and water prior to disinfection.</w:t>
      </w:r>
    </w:p>
    <w:p w14:paraId="3464AC8F" w14:textId="77777777"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disinfection, most common EPA-registered household disinfectants should be effective.</w:t>
      </w:r>
    </w:p>
    <w:p w14:paraId="3D1FD367" w14:textId="77777777" w:rsidR="00A07E5B"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A list of products that are EPA-approved for use against the virus that causes COVID-19 is available</w:t>
      </w:r>
      <w:r w:rsidR="00A07E5B">
        <w:rPr>
          <w:rFonts w:ascii="Arial" w:hAnsi="Arial" w:cs="Arial"/>
          <w:color w:val="000000" w:themeColor="text1"/>
          <w:sz w:val="20"/>
          <w:szCs w:val="20"/>
        </w:rPr>
        <w:t xml:space="preserve"> on the CDC &amp; EPA websites </w:t>
      </w:r>
      <w:r w:rsidR="00A07E5B" w:rsidRPr="000D32D0">
        <w:rPr>
          <w:rFonts w:ascii="Arial" w:hAnsi="Arial" w:cs="Arial"/>
          <w:color w:val="000000" w:themeColor="text1"/>
          <w:sz w:val="20"/>
          <w:szCs w:val="20"/>
        </w:rPr>
        <w:t>(</w:t>
      </w:r>
      <w:hyperlink r:id="rId8" w:history="1">
        <w:r w:rsidR="00A07E5B" w:rsidRPr="000D32D0">
          <w:rPr>
            <w:rStyle w:val="Hyperlink"/>
            <w:rFonts w:ascii="Arial" w:hAnsi="Arial" w:cs="Arial"/>
            <w:sz w:val="20"/>
            <w:szCs w:val="20"/>
          </w:rPr>
          <w:t>https://www.epa.gov/pesticide-registration/list-n-disinfectants-use-against-sars-cov-2</w:t>
        </w:r>
      </w:hyperlink>
      <w:r w:rsidR="00A07E5B" w:rsidRPr="000D32D0">
        <w:rPr>
          <w:rFonts w:ascii="Arial" w:hAnsi="Arial" w:cs="Arial"/>
          <w:sz w:val="20"/>
          <w:szCs w:val="20"/>
        </w:rPr>
        <w:t>)</w:t>
      </w:r>
      <w:r w:rsidRPr="000D32D0">
        <w:rPr>
          <w:rFonts w:ascii="Arial" w:hAnsi="Arial" w:cs="Arial"/>
          <w:color w:val="000000" w:themeColor="text1"/>
          <w:sz w:val="20"/>
          <w:szCs w:val="20"/>
        </w:rPr>
        <w:t>.</w:t>
      </w:r>
      <w:r w:rsidRPr="00971EA4">
        <w:rPr>
          <w:rFonts w:ascii="Arial" w:hAnsi="Arial" w:cs="Arial"/>
          <w:color w:val="000000" w:themeColor="text1"/>
          <w:sz w:val="20"/>
          <w:szCs w:val="20"/>
        </w:rPr>
        <w:t xml:space="preserve"> </w:t>
      </w:r>
    </w:p>
    <w:p w14:paraId="153CAEA9" w14:textId="75B508C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Follow the manufacturer’s instructions for all cleaning and disinfection products for concentration, application method and contact time, etc.</w:t>
      </w:r>
    </w:p>
    <w:p w14:paraId="0F9275B0" w14:textId="77777777" w:rsidR="00A07E5B"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 xml:space="preserve">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w:t>
      </w:r>
    </w:p>
    <w:p w14:paraId="54055286" w14:textId="08FDE6F8"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Never mix household bleach with ammonia or any other cleanser. Unexpired household bleach will be effective against coronaviruses when properly diluted.</w:t>
      </w:r>
    </w:p>
    <w:p w14:paraId="6B3BC34E" w14:textId="77777777" w:rsidR="00971EA4" w:rsidRPr="00971EA4" w:rsidRDefault="00971EA4" w:rsidP="00971EA4">
      <w:pPr>
        <w:numPr>
          <w:ilvl w:val="2"/>
          <w:numId w:val="32"/>
        </w:numPr>
        <w:rPr>
          <w:rFonts w:ascii="Arial" w:hAnsi="Arial" w:cs="Arial"/>
          <w:color w:val="000000" w:themeColor="text1"/>
          <w:sz w:val="20"/>
          <w:szCs w:val="20"/>
        </w:rPr>
      </w:pPr>
      <w:r w:rsidRPr="00971EA4">
        <w:rPr>
          <w:rFonts w:ascii="Arial" w:hAnsi="Arial" w:cs="Arial"/>
          <w:color w:val="000000" w:themeColor="text1"/>
          <w:sz w:val="20"/>
          <w:szCs w:val="20"/>
        </w:rPr>
        <w:t>Prepare a bleach solution by mixing:</w:t>
      </w:r>
    </w:p>
    <w:p w14:paraId="6EC0855D" w14:textId="77777777" w:rsidR="00971EA4" w:rsidRPr="00971EA4" w:rsidRDefault="00971EA4" w:rsidP="00971EA4">
      <w:pPr>
        <w:numPr>
          <w:ilvl w:val="3"/>
          <w:numId w:val="32"/>
        </w:numPr>
        <w:rPr>
          <w:rFonts w:ascii="Arial" w:hAnsi="Arial" w:cs="Arial"/>
          <w:color w:val="000000" w:themeColor="text1"/>
          <w:sz w:val="20"/>
          <w:szCs w:val="20"/>
        </w:rPr>
      </w:pPr>
      <w:r w:rsidRPr="00971EA4">
        <w:rPr>
          <w:rFonts w:ascii="Arial" w:hAnsi="Arial" w:cs="Arial"/>
          <w:color w:val="000000" w:themeColor="text1"/>
          <w:sz w:val="20"/>
          <w:szCs w:val="20"/>
        </w:rPr>
        <w:t>5 tablespoons (1/3 cup) bleach per gallon of water or</w:t>
      </w:r>
    </w:p>
    <w:p w14:paraId="6AC92EB4" w14:textId="77777777" w:rsidR="00971EA4" w:rsidRPr="00971EA4" w:rsidRDefault="00971EA4" w:rsidP="00971EA4">
      <w:pPr>
        <w:numPr>
          <w:ilvl w:val="3"/>
          <w:numId w:val="32"/>
        </w:numPr>
        <w:rPr>
          <w:rFonts w:ascii="Arial" w:hAnsi="Arial" w:cs="Arial"/>
          <w:color w:val="000000" w:themeColor="text1"/>
          <w:sz w:val="20"/>
          <w:szCs w:val="20"/>
        </w:rPr>
      </w:pPr>
      <w:r w:rsidRPr="00971EA4">
        <w:rPr>
          <w:rFonts w:ascii="Arial" w:hAnsi="Arial" w:cs="Arial"/>
          <w:color w:val="000000" w:themeColor="text1"/>
          <w:sz w:val="20"/>
          <w:szCs w:val="20"/>
        </w:rPr>
        <w:t>4 teaspoons bleach per quart of water</w:t>
      </w:r>
    </w:p>
    <w:p w14:paraId="19B8058C"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Soft (Porous) Surfaces</w:t>
      </w:r>
    </w:p>
    <w:p w14:paraId="43B98D20" w14:textId="77777777"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soft (porous) surfaces such as carpeted floor, rugs, and drapes, remove visible contamination if present and clean with appropriate cleaners indicated for use on these surfaces. After cleaning:</w:t>
      </w:r>
    </w:p>
    <w:p w14:paraId="4067D71F" w14:textId="77777777"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If the items can be laundered, launder items in accordance with the manufacturer’s instructions using the warmest appropriate water setting for the items and then dry items completely.</w:t>
      </w:r>
    </w:p>
    <w:p w14:paraId="6AB49993" w14:textId="6AB1F156" w:rsidR="00971EA4" w:rsidRPr="00971EA4" w:rsidRDefault="00971EA4" w:rsidP="00971EA4">
      <w:pPr>
        <w:numPr>
          <w:ilvl w:val="2"/>
          <w:numId w:val="34"/>
        </w:numPr>
        <w:rPr>
          <w:rFonts w:ascii="Arial" w:hAnsi="Arial" w:cs="Arial"/>
          <w:color w:val="000000" w:themeColor="text1"/>
          <w:sz w:val="20"/>
          <w:szCs w:val="20"/>
        </w:rPr>
      </w:pPr>
      <w:r w:rsidRPr="00971EA4">
        <w:rPr>
          <w:rFonts w:ascii="Arial" w:hAnsi="Arial" w:cs="Arial"/>
          <w:color w:val="000000" w:themeColor="text1"/>
          <w:sz w:val="20"/>
          <w:szCs w:val="20"/>
        </w:rPr>
        <w:t>Otherwise, use products </w:t>
      </w:r>
      <w:r w:rsidRPr="000D32D0">
        <w:rPr>
          <w:rFonts w:ascii="Arial" w:hAnsi="Arial" w:cs="Arial"/>
          <w:sz w:val="20"/>
          <w:szCs w:val="20"/>
        </w:rPr>
        <w:t>that are EPA-approved for use against the virus that causes COVID-19</w:t>
      </w:r>
      <w:r w:rsidR="000D32D0">
        <w:rPr>
          <w:rFonts w:ascii="Arial" w:hAnsi="Arial" w:cs="Arial"/>
          <w:sz w:val="20"/>
          <w:szCs w:val="20"/>
        </w:rPr>
        <w:t xml:space="preserve"> </w:t>
      </w:r>
      <w:r w:rsidRPr="00971EA4">
        <w:rPr>
          <w:rFonts w:ascii="Arial" w:hAnsi="Arial" w:cs="Arial"/>
          <w:color w:val="000000" w:themeColor="text1"/>
          <w:sz w:val="20"/>
          <w:szCs w:val="20"/>
        </w:rPr>
        <w:t>and that are suitable for porous surfaces</w:t>
      </w:r>
    </w:p>
    <w:p w14:paraId="2D748A06"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Electronics</w:t>
      </w:r>
    </w:p>
    <w:p w14:paraId="6ADFD80D" w14:textId="7D79AE45"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electronics such as tablets, touch screens, keyboards, remote controls, and ATM machines, remove visible contamination if present</w:t>
      </w:r>
    </w:p>
    <w:p w14:paraId="28705CB1" w14:textId="77777777"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Follow the manufacturer’s instructions for all cleaning and disinfection products.</w:t>
      </w:r>
    </w:p>
    <w:p w14:paraId="79A0B06A" w14:textId="3A44D3A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Consider use of wipeable covers for electronics</w:t>
      </w:r>
    </w:p>
    <w:p w14:paraId="249CC29A" w14:textId="0A6AB23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If no manufacturer guidance is available, consider the use of alcohol-based wipes or sprays containing at least 70% alcohol to disinfect touch screens. Dry surfaces thoroughly to avoid pooling of liquids</w:t>
      </w:r>
    </w:p>
    <w:p w14:paraId="19EAB134" w14:textId="77777777" w:rsidR="00971EA4" w:rsidRDefault="00971EA4" w:rsidP="00971EA4">
      <w:pPr>
        <w:rPr>
          <w:rFonts w:ascii="Arial" w:hAnsi="Arial" w:cs="Arial"/>
          <w:b/>
          <w:bCs/>
          <w:color w:val="000000" w:themeColor="text1"/>
          <w:sz w:val="20"/>
          <w:szCs w:val="20"/>
        </w:rPr>
      </w:pPr>
    </w:p>
    <w:p w14:paraId="2CE25D98" w14:textId="33067607" w:rsidR="00971EA4" w:rsidRPr="00971EA4" w:rsidRDefault="00971EA4" w:rsidP="00971EA4">
      <w:pPr>
        <w:rPr>
          <w:rFonts w:ascii="Arial" w:hAnsi="Arial" w:cs="Arial"/>
          <w:color w:val="000000" w:themeColor="text1"/>
          <w:sz w:val="20"/>
          <w:szCs w:val="20"/>
        </w:rPr>
      </w:pPr>
      <w:r w:rsidRPr="00971EA4">
        <w:rPr>
          <w:rFonts w:ascii="Arial" w:hAnsi="Arial" w:cs="Arial"/>
          <w:b/>
          <w:bCs/>
          <w:color w:val="000000" w:themeColor="text1"/>
          <w:sz w:val="20"/>
          <w:szCs w:val="20"/>
        </w:rPr>
        <w:t>Linens, Clothing, and Other Items That Go in the Laundry</w:t>
      </w:r>
    </w:p>
    <w:p w14:paraId="032D6D49" w14:textId="5B9CD661"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In order to minimize the possibility of dispersing virus through the air, do not shake dirty laundry</w:t>
      </w:r>
    </w:p>
    <w:p w14:paraId="00C62D90" w14:textId="2AD933D0"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4DCEAEF4" w14:textId="69A56D9B"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Clean and disinfect hampers or other carts for transporting laundry according to guidance above for hard or soft surfaces</w:t>
      </w:r>
    </w:p>
    <w:p w14:paraId="55D5A1F6" w14:textId="77777777" w:rsidR="00971EA4" w:rsidRDefault="00971EA4" w:rsidP="00A56CEE">
      <w:pPr>
        <w:rPr>
          <w:rFonts w:ascii="Arial" w:hAnsi="Arial" w:cs="Arial"/>
          <w:b/>
          <w:bCs/>
          <w:color w:val="000000" w:themeColor="text1"/>
          <w:sz w:val="20"/>
          <w:szCs w:val="20"/>
        </w:rPr>
      </w:pPr>
    </w:p>
    <w:p w14:paraId="38EEA42B" w14:textId="00E0B717" w:rsidR="00971EA4" w:rsidRPr="00971EA4" w:rsidRDefault="00971EA4" w:rsidP="00A56CEE">
      <w:pPr>
        <w:rPr>
          <w:rFonts w:ascii="Arial" w:hAnsi="Arial" w:cs="Arial"/>
          <w:b/>
          <w:bCs/>
          <w:color w:val="000000" w:themeColor="text1"/>
          <w:sz w:val="20"/>
          <w:szCs w:val="20"/>
        </w:rPr>
      </w:pPr>
      <w:r w:rsidRPr="00971EA4">
        <w:rPr>
          <w:rFonts w:ascii="Arial" w:hAnsi="Arial" w:cs="Arial"/>
          <w:b/>
          <w:bCs/>
          <w:color w:val="000000" w:themeColor="text1"/>
          <w:sz w:val="20"/>
          <w:szCs w:val="20"/>
        </w:rPr>
        <w:t>Personal Protective Equipment</w:t>
      </w:r>
    </w:p>
    <w:p w14:paraId="7DFEFE8C" w14:textId="77777777" w:rsidR="00971EA4" w:rsidRPr="00971EA4" w:rsidRDefault="00971EA4" w:rsidP="00971EA4">
      <w:pPr>
        <w:widowControl/>
        <w:numPr>
          <w:ilvl w:val="0"/>
          <w:numId w:val="37"/>
        </w:numPr>
        <w:shd w:val="clear" w:color="auto" w:fill="FFFFFF"/>
        <w:autoSpaceDE/>
        <w:autoSpaceDN/>
        <w:rPr>
          <w:rStyle w:val="Strong"/>
          <w:rFonts w:ascii="Arial" w:eastAsia="Times New Roman" w:hAnsi="Arial" w:cs="Arial"/>
          <w:color w:val="000000"/>
          <w:sz w:val="20"/>
          <w:szCs w:val="20"/>
        </w:rPr>
      </w:pPr>
      <w:r w:rsidRPr="00971EA4">
        <w:rPr>
          <w:rStyle w:val="Strong"/>
          <w:rFonts w:ascii="Arial" w:hAnsi="Arial" w:cs="Arial"/>
          <w:b w:val="0"/>
          <w:bCs w:val="0"/>
          <w:color w:val="000000"/>
          <w:sz w:val="20"/>
          <w:szCs w:val="20"/>
        </w:rPr>
        <w:t>The risk of exposure to cleaning staff is inherently low</w:t>
      </w:r>
    </w:p>
    <w:p w14:paraId="365BC4E4" w14:textId="46A7B0D4" w:rsidR="00971EA4" w:rsidRPr="00971EA4" w:rsidRDefault="00971EA4" w:rsidP="00971EA4">
      <w:pPr>
        <w:widowControl/>
        <w:numPr>
          <w:ilvl w:val="0"/>
          <w:numId w:val="37"/>
        </w:numPr>
        <w:shd w:val="clear" w:color="auto" w:fill="FFFFFF"/>
        <w:autoSpaceDE/>
        <w:autoSpaceDN/>
        <w:spacing w:before="100" w:beforeAutospacing="1" w:after="100" w:afterAutospacing="1"/>
        <w:rPr>
          <w:rFonts w:ascii="Arial" w:eastAsia="Times New Roman" w:hAnsi="Arial" w:cs="Arial"/>
          <w:b/>
          <w:bCs/>
          <w:color w:val="000000"/>
          <w:sz w:val="20"/>
          <w:szCs w:val="20"/>
        </w:rPr>
      </w:pPr>
      <w:r w:rsidRPr="00971EA4">
        <w:rPr>
          <w:rStyle w:val="Strong"/>
          <w:rFonts w:ascii="Arial" w:hAnsi="Arial" w:cs="Arial"/>
          <w:b w:val="0"/>
          <w:bCs w:val="0"/>
          <w:color w:val="000000"/>
          <w:sz w:val="20"/>
          <w:szCs w:val="20"/>
        </w:rPr>
        <w:t>Cleaning staff should wear disposable gloves and gowns for all tasks in the cleaning process, including handling trash</w:t>
      </w:r>
    </w:p>
    <w:p w14:paraId="799D427B" w14:textId="3A783E24"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and gowns should be compatible with the disinfectant products being used</w:t>
      </w:r>
    </w:p>
    <w:p w14:paraId="210C58DA" w14:textId="31F4B987"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lastRenderedPageBreak/>
        <w:t>Additional PPE might be required based on the cleaning/disinfectant products being used and whether there is a risk of splash</w:t>
      </w:r>
    </w:p>
    <w:p w14:paraId="71B979E2" w14:textId="38CE8F39"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and gowns should be removed carefully to avoid contamination of the wearer and the surrounding area. Be sure to </w:t>
      </w:r>
      <w:r w:rsidRPr="00971EA4">
        <w:rPr>
          <w:color w:val="000000"/>
        </w:rPr>
        <w:t>clean </w:t>
      </w:r>
      <w:r w:rsidRPr="00971EA4">
        <w:t>hands</w:t>
      </w:r>
      <w:r w:rsidRPr="00971EA4">
        <w:rPr>
          <w:rFonts w:ascii="Arial" w:hAnsi="Arial" w:cs="Arial"/>
          <w:color w:val="000000"/>
          <w:sz w:val="20"/>
          <w:szCs w:val="20"/>
        </w:rPr>
        <w:t> after removing glove</w:t>
      </w:r>
      <w:r>
        <w:rPr>
          <w:rFonts w:ascii="Arial" w:hAnsi="Arial" w:cs="Arial"/>
          <w:color w:val="000000"/>
          <w:sz w:val="20"/>
          <w:szCs w:val="20"/>
        </w:rPr>
        <w:t>s</w:t>
      </w:r>
    </w:p>
    <w:p w14:paraId="25E84C5C" w14:textId="77777777" w:rsid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 xml:space="preserve">If gowns are not available, coveralls, aprons or work uniforms can be worn during cleaning and disinfecting. Reusable (washable) clothing should be laundered afterwards. </w:t>
      </w:r>
    </w:p>
    <w:p w14:paraId="7385D95F" w14:textId="2A377D53" w:rsidR="00971EA4" w:rsidRPr="00971EA4" w:rsidRDefault="00971EA4" w:rsidP="00971EA4">
      <w:pPr>
        <w:widowControl/>
        <w:numPr>
          <w:ilvl w:val="2"/>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 hands after handling dirty laundry</w:t>
      </w:r>
    </w:p>
    <w:p w14:paraId="6C2BA688" w14:textId="77777777" w:rsid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should be removed after cleaning a room or area occupied by ill persons. </w:t>
      </w:r>
    </w:p>
    <w:p w14:paraId="70F0FE88" w14:textId="61A090F6"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w:t>
      </w:r>
      <w:r>
        <w:rPr>
          <w:rFonts w:ascii="Arial" w:hAnsi="Arial" w:cs="Arial"/>
          <w:color w:val="000000"/>
          <w:sz w:val="20"/>
          <w:szCs w:val="20"/>
        </w:rPr>
        <w:t xml:space="preserve"> h</w:t>
      </w:r>
      <w:r w:rsidRPr="00971EA4">
        <w:rPr>
          <w:rFonts w:ascii="Arial" w:hAnsi="Arial" w:cs="Arial"/>
          <w:color w:val="000000"/>
          <w:sz w:val="20"/>
          <w:szCs w:val="20"/>
        </w:rPr>
        <w:t>ands immediately after gloves are removed</w:t>
      </w:r>
    </w:p>
    <w:p w14:paraId="68618C55" w14:textId="67E61A63" w:rsidR="00971EA4" w:rsidRP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Cleaning staff should immediately report breaches in PPE such as a tear in gloves or any other potential exposures to their supervisor</w:t>
      </w:r>
    </w:p>
    <w:p w14:paraId="1CC9A721" w14:textId="77777777" w:rsid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Style w:val="Strong"/>
          <w:rFonts w:ascii="Arial" w:hAnsi="Arial" w:cs="Arial"/>
          <w:b w:val="0"/>
          <w:bCs w:val="0"/>
          <w:color w:val="000000"/>
          <w:sz w:val="20"/>
          <w:szCs w:val="20"/>
        </w:rPr>
        <w:t>Cleaning staff and others should clean hands often</w:t>
      </w:r>
      <w:r w:rsidRPr="00971EA4">
        <w:rPr>
          <w:rStyle w:val="Strong"/>
          <w:b w:val="0"/>
          <w:bCs w:val="0"/>
        </w:rPr>
        <w:t>, including</w:t>
      </w:r>
      <w:r w:rsidRPr="00971EA4">
        <w:rPr>
          <w:rFonts w:ascii="Arial" w:hAnsi="Arial" w:cs="Arial"/>
          <w:b/>
          <w:bCs/>
          <w:color w:val="000000"/>
          <w:sz w:val="20"/>
          <w:szCs w:val="20"/>
        </w:rPr>
        <w:t xml:space="preserve"> </w:t>
      </w:r>
      <w:r w:rsidRPr="00971EA4">
        <w:rPr>
          <w:rFonts w:ascii="Arial" w:hAnsi="Arial" w:cs="Arial"/>
          <w:color w:val="000000"/>
          <w:sz w:val="20"/>
          <w:szCs w:val="20"/>
        </w:rPr>
        <w:t xml:space="preserve">immediately after removing gloves and after contact with an ill person, by washing hands with soap and water for 20 seconds. </w:t>
      </w:r>
    </w:p>
    <w:p w14:paraId="7CC10D3B" w14:textId="6B087A59" w:rsidR="00971EA4" w:rsidRPr="00AB7E3E" w:rsidRDefault="00971EA4" w:rsidP="00A56CEE">
      <w:pPr>
        <w:widowControl/>
        <w:numPr>
          <w:ilvl w:val="1"/>
          <w:numId w:val="37"/>
        </w:numPr>
        <w:shd w:val="clear" w:color="auto" w:fill="FFFFFF"/>
        <w:autoSpaceDE/>
        <w:autoSpaceDN/>
        <w:spacing w:before="100" w:beforeAutospacing="1" w:after="100" w:afterAutospacing="1"/>
        <w:rPr>
          <w:rFonts w:ascii="Arial" w:hAnsi="Arial" w:cs="Arial"/>
          <w:color w:val="000000" w:themeColor="text1"/>
          <w:sz w:val="20"/>
          <w:szCs w:val="20"/>
        </w:rPr>
      </w:pPr>
      <w:r w:rsidRPr="00971EA4">
        <w:rPr>
          <w:rFonts w:ascii="Arial" w:hAnsi="Arial" w:cs="Arial"/>
          <w:color w:val="000000"/>
          <w:sz w:val="20"/>
          <w:szCs w:val="20"/>
        </w:rPr>
        <w:t xml:space="preserve">If soap and water are not available and hands are not visibly dirty, an alcohol-based hand sanitizer that contains at least 60% alcohol may be used </w:t>
      </w:r>
    </w:p>
    <w:p w14:paraId="5179C81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0" w:name="_TOC_250009"/>
      <w:r w:rsidRPr="00114A5A">
        <w:rPr>
          <w:rFonts w:ascii="Arial" w:hAnsi="Arial" w:cs="Arial"/>
          <w:b/>
          <w:bCs/>
          <w:color w:val="000000" w:themeColor="text1"/>
          <w:sz w:val="20"/>
          <w:szCs w:val="20"/>
        </w:rPr>
        <w:t xml:space="preserve">Health, Housekeeping, and Hygiene </w:t>
      </w:r>
      <w:bookmarkEnd w:id="10"/>
      <w:r w:rsidRPr="00114A5A">
        <w:rPr>
          <w:rFonts w:ascii="Arial" w:hAnsi="Arial" w:cs="Arial"/>
          <w:b/>
          <w:bCs/>
          <w:color w:val="000000" w:themeColor="text1"/>
          <w:sz w:val="20"/>
          <w:szCs w:val="20"/>
        </w:rPr>
        <w:t>Procedures</w:t>
      </w:r>
    </w:p>
    <w:p w14:paraId="0F1C85E4" w14:textId="77777777" w:rsidR="00A56CEE" w:rsidRPr="00114A5A" w:rsidRDefault="00A56CEE" w:rsidP="00A56CEE">
      <w:pPr>
        <w:rPr>
          <w:rFonts w:ascii="Arial" w:hAnsi="Arial" w:cs="Arial"/>
          <w:color w:val="000000" w:themeColor="text1"/>
          <w:sz w:val="20"/>
          <w:szCs w:val="20"/>
        </w:rPr>
      </w:pPr>
    </w:p>
    <w:p w14:paraId="47FDE7E8" w14:textId="28624F2D" w:rsidR="00A56CEE" w:rsidRPr="00114A5A" w:rsidRDefault="00F24DA7" w:rsidP="00A56CEE">
      <w:pPr>
        <w:rPr>
          <w:rFonts w:ascii="Arial" w:hAnsi="Arial" w:cs="Arial"/>
          <w:color w:val="000000" w:themeColor="text1"/>
          <w:sz w:val="20"/>
          <w:szCs w:val="20"/>
        </w:rPr>
      </w:pPr>
      <w:sdt>
        <w:sdtPr>
          <w:rPr>
            <w:rFonts w:ascii="Arial" w:hAnsi="Arial" w:cs="Arial"/>
            <w:color w:val="000000" w:themeColor="text1"/>
            <w:sz w:val="20"/>
            <w:szCs w:val="20"/>
          </w:rPr>
          <w:alias w:val="Company"/>
          <w:tag w:val=""/>
          <w:id w:val="1504701864"/>
          <w:placeholder>
            <w:docPart w:val="93283485F5BF47479E383B19A880BF85"/>
          </w:placeholder>
          <w:dataBinding w:prefixMappings="xmlns:ns0='http://schemas.openxmlformats.org/officeDocument/2006/extended-properties' " w:xpath="/ns0:Properties[1]/ns0:Company[1]" w:storeItemID="{6668398D-A668-4E3E-A5EB-62B293D839F1}"/>
          <w:text/>
        </w:sdtPr>
        <w:sdtEndPr/>
        <w:sdtContent>
          <w:r w:rsidR="00A855FA" w:rsidRPr="00AB7E3E">
            <w:rPr>
              <w:rFonts w:ascii="Arial" w:hAnsi="Arial" w:cs="Arial"/>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00A56CEE" w:rsidRPr="00114A5A">
        <w:rPr>
          <w:rFonts w:ascii="Arial" w:hAnsi="Arial" w:cs="Arial"/>
          <w:color w:val="000000" w:themeColor="text1"/>
          <w:sz w:val="20"/>
          <w:szCs w:val="20"/>
        </w:rPr>
        <w:t xml:space="preserve">shall implement and enforce policies to prevent the spread of illnesses within the organization so as to provide a safe and healthful work environment, and to develop a system for ensuring that employees comply with safe and healthy work practices. </w:t>
      </w:r>
    </w:p>
    <w:p w14:paraId="144428E6" w14:textId="77777777" w:rsidR="00A56CEE" w:rsidRPr="00114A5A" w:rsidRDefault="00A56CEE" w:rsidP="00A56CEE">
      <w:pPr>
        <w:rPr>
          <w:rFonts w:ascii="Arial" w:hAnsi="Arial" w:cs="Arial"/>
          <w:color w:val="000000" w:themeColor="text1"/>
          <w:sz w:val="20"/>
          <w:szCs w:val="20"/>
        </w:rPr>
      </w:pPr>
    </w:p>
    <w:p w14:paraId="72B6890B" w14:textId="4A8CBD3A"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General CDC health hygiene best practices include:</w:t>
      </w:r>
    </w:p>
    <w:p w14:paraId="5FB45C10" w14:textId="7214DB2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have symptoms of acute respiratory illness are recommended to stay home and not come to work until they are free of fever (100.4° +), signs of a fever, and any other symptoms for at least 24 hours, without the use of fever-reducing or other symptom-altering medicines</w:t>
      </w:r>
    </w:p>
    <w:p w14:paraId="253CAF66" w14:textId="2528BE4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should notify their supervisor and stay home if they are sick or to stay at home to take care of a sick relative</w:t>
      </w:r>
    </w:p>
    <w:p w14:paraId="2421B0E0" w14:textId="00D28A82"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appear to have acute respiratory illness symptoms (i.e. cough, shortness of breath) upon arrival to work or become sick during the day will be separated from other employees and be sent home immediately</w:t>
      </w:r>
    </w:p>
    <w:p w14:paraId="3B8B4C87" w14:textId="6A1E7F7D"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Sick employees should cover their noses and mouths with a tissue when coughing or sneezing</w:t>
      </w:r>
    </w:p>
    <w:p w14:paraId="6A03B7FF" w14:textId="28184D8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Use tissues and no-touch disposal receptacles</w:t>
      </w:r>
    </w:p>
    <w:p w14:paraId="2BB6B37D" w14:textId="5C68DAE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are recommended to clean their hands often with an alcohol-based hand sanitizer that contains at least 60-95% alcohol or wash their hands with soap and water for at least 20 seconds Soap and water should be used preferentially if hands are visibly dirty</w:t>
      </w:r>
    </w:p>
    <w:p w14:paraId="7C1B531A" w14:textId="3DA3F8B0"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Work policies and “stay at home” policies for employees with respiratory and viral illnesses, flu-like symptoms, and/or with open wounds will be considered</w:t>
      </w:r>
    </w:p>
    <w:p w14:paraId="3F500694" w14:textId="6185A15E"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Maintenance of company facilities</w:t>
      </w:r>
      <w:r w:rsidR="008078B6">
        <w:rPr>
          <w:rFonts w:ascii="Arial" w:hAnsi="Arial" w:cs="Arial"/>
          <w:color w:val="000000" w:themeColor="text1"/>
          <w:sz w:val="20"/>
          <w:szCs w:val="20"/>
        </w:rPr>
        <w:t xml:space="preserve"> </w:t>
      </w:r>
      <w:bookmarkStart w:id="11" w:name="_GoBack"/>
      <w:bookmarkEnd w:id="11"/>
      <w:r w:rsidRPr="00114A5A">
        <w:rPr>
          <w:rFonts w:ascii="Arial" w:hAnsi="Arial" w:cs="Arial"/>
          <w:color w:val="000000" w:themeColor="text1"/>
          <w:sz w:val="20"/>
          <w:szCs w:val="20"/>
        </w:rPr>
        <w:t>in a healthy and clean condition to prevent the spread of illnesses, infections, and food borne illnesses</w:t>
      </w:r>
    </w:p>
    <w:p w14:paraId="7C193899" w14:textId="7D4A4CB1" w:rsidR="00A56CEE" w:rsidRPr="00114A5A" w:rsidRDefault="00A56CEE" w:rsidP="008078B6">
      <w:pPr>
        <w:pStyle w:val="ListParagraph"/>
        <w:ind w:left="1080" w:firstLine="0"/>
        <w:rPr>
          <w:rFonts w:ascii="Arial" w:hAnsi="Arial" w:cs="Arial"/>
          <w:color w:val="000000" w:themeColor="text1"/>
          <w:sz w:val="20"/>
          <w:szCs w:val="20"/>
        </w:rPr>
      </w:pPr>
    </w:p>
    <w:p w14:paraId="3E0C74C8" w14:textId="7E9034E6" w:rsidR="00B250DE" w:rsidRPr="00114A5A" w:rsidRDefault="00B250DE" w:rsidP="008078B6">
      <w:pPr>
        <w:pStyle w:val="ListParagraph"/>
        <w:ind w:left="1080" w:firstLine="0"/>
        <w:rPr>
          <w:rFonts w:ascii="Arial" w:hAnsi="Arial" w:cs="Arial"/>
          <w:color w:val="000000" w:themeColor="text1"/>
          <w:sz w:val="20"/>
          <w:szCs w:val="20"/>
        </w:rPr>
      </w:pPr>
    </w:p>
    <w:p w14:paraId="794B651D"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2" w:name="_TOC_250005"/>
      <w:bookmarkStart w:id="13" w:name="_TOC_250004"/>
      <w:bookmarkEnd w:id="12"/>
      <w:r w:rsidRPr="00114A5A">
        <w:rPr>
          <w:rFonts w:ascii="Arial" w:hAnsi="Arial" w:cs="Arial"/>
          <w:b/>
          <w:bCs/>
          <w:color w:val="000000" w:themeColor="text1"/>
          <w:sz w:val="20"/>
          <w:szCs w:val="20"/>
        </w:rPr>
        <w:t xml:space="preserve">Reporting </w:t>
      </w:r>
      <w:bookmarkEnd w:id="13"/>
      <w:r w:rsidRPr="00114A5A">
        <w:rPr>
          <w:rFonts w:ascii="Arial" w:hAnsi="Arial" w:cs="Arial"/>
          <w:b/>
          <w:bCs/>
          <w:color w:val="000000" w:themeColor="text1"/>
          <w:sz w:val="20"/>
          <w:szCs w:val="20"/>
        </w:rPr>
        <w:t xml:space="preserve"> </w:t>
      </w:r>
    </w:p>
    <w:p w14:paraId="5C72F727" w14:textId="77777777" w:rsidR="00A56CEE" w:rsidRPr="00114A5A" w:rsidRDefault="00A56CEE" w:rsidP="00A56CEE">
      <w:pPr>
        <w:rPr>
          <w:rFonts w:ascii="Arial" w:hAnsi="Arial" w:cs="Arial"/>
          <w:color w:val="000000" w:themeColor="text1"/>
          <w:sz w:val="20"/>
          <w:szCs w:val="20"/>
        </w:rPr>
      </w:pPr>
    </w:p>
    <w:p w14:paraId="4180897B" w14:textId="16038588" w:rsidR="00A56CEE" w:rsidRPr="00114A5A" w:rsidRDefault="00A56CEE" w:rsidP="00A56CEE">
      <w:pPr>
        <w:rPr>
          <w:rFonts w:ascii="Arial" w:hAnsi="Arial" w:cs="Arial"/>
          <w:color w:val="000000" w:themeColor="text1"/>
          <w:sz w:val="20"/>
          <w:szCs w:val="20"/>
        </w:rPr>
      </w:pPr>
      <w:bookmarkStart w:id="14" w:name="_Hlk33626317"/>
      <w:r w:rsidRPr="00114A5A">
        <w:rPr>
          <w:rFonts w:ascii="Arial" w:hAnsi="Arial" w:cs="Arial"/>
          <w:color w:val="000000" w:themeColor="text1"/>
          <w:sz w:val="20"/>
          <w:szCs w:val="20"/>
        </w:rPr>
        <w:t xml:space="preserve">Employees are required to report all </w:t>
      </w:r>
      <w:r w:rsidR="008078B6">
        <w:rPr>
          <w:rFonts w:ascii="Arial" w:hAnsi="Arial" w:cs="Arial"/>
          <w:color w:val="000000" w:themeColor="text1"/>
          <w:sz w:val="20"/>
          <w:szCs w:val="20"/>
        </w:rPr>
        <w:t>potential</w:t>
      </w:r>
      <w:r w:rsidRPr="00114A5A">
        <w:rPr>
          <w:rFonts w:ascii="Arial" w:hAnsi="Arial" w:cs="Arial"/>
          <w:color w:val="000000" w:themeColor="text1"/>
          <w:sz w:val="20"/>
          <w:szCs w:val="20"/>
        </w:rPr>
        <w:t xml:space="preserve"> incidents, including those involving the presence </w:t>
      </w:r>
      <w:r w:rsidR="00B03F30">
        <w:rPr>
          <w:rFonts w:ascii="Arial" w:hAnsi="Arial" w:cs="Arial"/>
          <w:color w:val="000000" w:themeColor="text1"/>
          <w:sz w:val="20"/>
          <w:szCs w:val="20"/>
        </w:rPr>
        <w:t xml:space="preserve">of </w:t>
      </w:r>
      <w:r w:rsidR="008078B6">
        <w:rPr>
          <w:rFonts w:ascii="Arial" w:hAnsi="Arial" w:cs="Arial"/>
          <w:color w:val="000000" w:themeColor="text1"/>
          <w:sz w:val="20"/>
          <w:szCs w:val="20"/>
        </w:rPr>
        <w:t>contaminated waste</w:t>
      </w:r>
      <w:r w:rsidRPr="00114A5A">
        <w:rPr>
          <w:rFonts w:ascii="Arial" w:hAnsi="Arial" w:cs="Arial"/>
          <w:color w:val="000000" w:themeColor="text1"/>
          <w:sz w:val="20"/>
          <w:szCs w:val="20"/>
        </w:rPr>
        <w:t xml:space="preserve"> to their supervisor and/or safety manager immediately.</w:t>
      </w:r>
    </w:p>
    <w:bookmarkEnd w:id="14"/>
    <w:p w14:paraId="4155A892" w14:textId="77777777" w:rsidR="00A56CEE" w:rsidRPr="00114A5A" w:rsidRDefault="00A56CEE" w:rsidP="00A56CEE">
      <w:pPr>
        <w:rPr>
          <w:rFonts w:ascii="Arial" w:hAnsi="Arial" w:cs="Arial"/>
          <w:color w:val="000000" w:themeColor="text1"/>
          <w:sz w:val="20"/>
          <w:szCs w:val="20"/>
        </w:rPr>
      </w:pPr>
    </w:p>
    <w:p w14:paraId="7B270640" w14:textId="4A2D279E" w:rsidR="00A56CEE" w:rsidRPr="00114A5A" w:rsidRDefault="00A56CEE" w:rsidP="00A56CEE">
      <w:pPr>
        <w:rPr>
          <w:rFonts w:ascii="Arial" w:hAnsi="Arial" w:cs="Arial"/>
          <w:color w:val="000000" w:themeColor="text1"/>
          <w:sz w:val="20"/>
          <w:szCs w:val="20"/>
        </w:rPr>
      </w:pPr>
      <w:bookmarkStart w:id="15" w:name="_Hlk33626323"/>
      <w:r w:rsidRPr="00114A5A">
        <w:rPr>
          <w:rFonts w:ascii="Arial" w:hAnsi="Arial" w:cs="Arial"/>
          <w:color w:val="000000" w:themeColor="text1"/>
          <w:sz w:val="20"/>
          <w:szCs w:val="20"/>
        </w:rPr>
        <w:t>Additionally, employees that suspect there is a potential exposure to a communicable disease, must report the potential exposure to their supervisor and/or safety manager immediately.</w:t>
      </w:r>
    </w:p>
    <w:bookmarkEnd w:id="15"/>
    <w:p w14:paraId="01BC2BE0" w14:textId="77777777" w:rsidR="00A56CEE" w:rsidRPr="00114A5A" w:rsidRDefault="00A56CEE" w:rsidP="00A56CEE">
      <w:pPr>
        <w:rPr>
          <w:rFonts w:ascii="Arial" w:hAnsi="Arial" w:cs="Arial"/>
          <w:color w:val="000000" w:themeColor="text1"/>
          <w:sz w:val="20"/>
          <w:szCs w:val="20"/>
        </w:rPr>
      </w:pPr>
    </w:p>
    <w:p w14:paraId="3914D6E7" w14:textId="27204B31" w:rsidR="00A56CEE"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Department Managers and/or the Safety Manager will then determine the appropriate decontamination procedures.</w:t>
      </w:r>
    </w:p>
    <w:p w14:paraId="1CF14F26" w14:textId="70762F0E" w:rsidR="000751E8" w:rsidRDefault="000751E8" w:rsidP="00A56CEE">
      <w:pPr>
        <w:rPr>
          <w:rFonts w:ascii="Arial" w:hAnsi="Arial" w:cs="Arial"/>
          <w:color w:val="000000" w:themeColor="text1"/>
          <w:sz w:val="20"/>
          <w:szCs w:val="20"/>
        </w:rPr>
      </w:pPr>
    </w:p>
    <w:p w14:paraId="00F82C84" w14:textId="26B2150E" w:rsidR="000751E8" w:rsidRPr="00114A5A" w:rsidRDefault="000751E8" w:rsidP="00A56CEE">
      <w:pPr>
        <w:rPr>
          <w:rFonts w:ascii="Arial" w:hAnsi="Arial" w:cs="Arial"/>
          <w:color w:val="000000" w:themeColor="text1"/>
          <w:sz w:val="20"/>
          <w:szCs w:val="20"/>
        </w:rPr>
      </w:pPr>
      <w:r>
        <w:rPr>
          <w:rFonts w:ascii="Arial" w:hAnsi="Arial" w:cs="Arial"/>
          <w:color w:val="000000" w:themeColor="text1"/>
          <w:sz w:val="20"/>
          <w:szCs w:val="20"/>
        </w:rPr>
        <w:t>Employees that are sick or have flu-like symptoms are encouraged to stay home and to notify their supervisor of their illness immediately.</w:t>
      </w:r>
    </w:p>
    <w:p w14:paraId="48C5F9C4" w14:textId="77777777" w:rsidR="00A56CEE" w:rsidRPr="00114A5A" w:rsidRDefault="00A56CEE" w:rsidP="00A56CEE">
      <w:pPr>
        <w:rPr>
          <w:rFonts w:ascii="Arial" w:hAnsi="Arial" w:cs="Arial"/>
          <w:i/>
          <w:color w:val="000000" w:themeColor="text1"/>
          <w:sz w:val="20"/>
          <w:szCs w:val="20"/>
        </w:rPr>
      </w:pPr>
    </w:p>
    <w:p w14:paraId="6E0BAB6B"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6" w:name="_TOC_250003"/>
      <w:bookmarkEnd w:id="16"/>
      <w:r w:rsidRPr="00114A5A">
        <w:rPr>
          <w:rFonts w:ascii="Arial" w:hAnsi="Arial" w:cs="Arial"/>
          <w:b/>
          <w:bCs/>
          <w:color w:val="000000" w:themeColor="text1"/>
          <w:sz w:val="20"/>
          <w:szCs w:val="20"/>
        </w:rPr>
        <w:lastRenderedPageBreak/>
        <w:t>Personal Protective Equipment</w:t>
      </w:r>
    </w:p>
    <w:p w14:paraId="53D79378" w14:textId="77777777" w:rsidR="00A56CEE" w:rsidRPr="00114A5A" w:rsidRDefault="00A56CEE" w:rsidP="00A56CEE">
      <w:pPr>
        <w:rPr>
          <w:rFonts w:ascii="Arial" w:hAnsi="Arial" w:cs="Arial"/>
          <w:color w:val="000000" w:themeColor="text1"/>
          <w:sz w:val="20"/>
          <w:szCs w:val="20"/>
        </w:rPr>
      </w:pPr>
    </w:p>
    <w:p w14:paraId="50BC1232" w14:textId="48F32798" w:rsidR="00A56CEE" w:rsidRDefault="00F24DA7" w:rsidP="00A56CEE">
      <w:pPr>
        <w:rPr>
          <w:rFonts w:ascii="Arial" w:hAnsi="Arial" w:cs="Arial"/>
          <w:color w:val="000000" w:themeColor="text1"/>
          <w:sz w:val="20"/>
          <w:szCs w:val="20"/>
        </w:rPr>
      </w:pPr>
      <w:sdt>
        <w:sdtPr>
          <w:rPr>
            <w:rFonts w:ascii="Arial" w:hAnsi="Arial" w:cs="Arial"/>
            <w:color w:val="000000" w:themeColor="text1"/>
            <w:sz w:val="20"/>
            <w:szCs w:val="20"/>
          </w:rPr>
          <w:alias w:val="Company"/>
          <w:tag w:val=""/>
          <w:id w:val="1622720815"/>
          <w:placeholder>
            <w:docPart w:val="0DB480E5E07A46CABAACA8E300D28B69"/>
          </w:placeholder>
          <w:dataBinding w:prefixMappings="xmlns:ns0='http://schemas.openxmlformats.org/officeDocument/2006/extended-properties' " w:xpath="/ns0:Properties[1]/ns0:Company[1]" w:storeItemID="{6668398D-A668-4E3E-A5EB-62B293D839F1}"/>
          <w:text/>
        </w:sdtPr>
        <w:sdtEndPr/>
        <w:sdtContent>
          <w:r w:rsidR="00A855FA" w:rsidRPr="00AB7E3E">
            <w:rPr>
              <w:rFonts w:ascii="Arial" w:hAnsi="Arial" w:cs="Arial"/>
              <w:color w:val="000000" w:themeColor="text1"/>
              <w:sz w:val="20"/>
              <w:szCs w:val="20"/>
            </w:rPr>
            <w:t>Company Name</w:t>
          </w:r>
        </w:sdtContent>
      </w:sdt>
      <w:r w:rsidR="00A855FA" w:rsidRPr="00AB7E3E">
        <w:rPr>
          <w:rFonts w:ascii="Arial" w:hAnsi="Arial" w:cs="Arial"/>
          <w:color w:val="000000" w:themeColor="text1"/>
          <w:sz w:val="20"/>
          <w:szCs w:val="20"/>
        </w:rPr>
        <w:t xml:space="preserve"> </w:t>
      </w:r>
      <w:r w:rsidR="00A56CEE" w:rsidRPr="00114A5A">
        <w:rPr>
          <w:rFonts w:ascii="Arial" w:hAnsi="Arial" w:cs="Arial"/>
          <w:color w:val="000000" w:themeColor="text1"/>
          <w:sz w:val="20"/>
          <w:szCs w:val="20"/>
        </w:rPr>
        <w:t>shall evaluate, identify, and provide personal protective and other equipment necessary to minimize employee exposure communicable diseases as needed.</w:t>
      </w:r>
      <w:r w:rsidR="000751E8">
        <w:rPr>
          <w:rFonts w:ascii="Arial" w:hAnsi="Arial" w:cs="Arial"/>
          <w:color w:val="000000" w:themeColor="text1"/>
          <w:sz w:val="20"/>
          <w:szCs w:val="20"/>
        </w:rPr>
        <w:t xml:space="preserve"> PPE will depend on the risk factors of each job and department and may consist of:</w:t>
      </w:r>
    </w:p>
    <w:p w14:paraId="6A106024" w14:textId="2CFD59FA" w:rsidR="000751E8" w:rsidRDefault="000751E8"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Disposable gloves</w:t>
      </w:r>
    </w:p>
    <w:p w14:paraId="17849484" w14:textId="05D55206" w:rsidR="000751E8" w:rsidRDefault="000751E8"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Filtering facepieces (N95 masks, surgical masks and/or respirators)</w:t>
      </w:r>
    </w:p>
    <w:p w14:paraId="63B87530" w14:textId="57D6D1A3" w:rsidR="008078B6" w:rsidRDefault="008078B6"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Face shields</w:t>
      </w:r>
    </w:p>
    <w:p w14:paraId="6035BFFF" w14:textId="6BE7436E" w:rsidR="008078B6" w:rsidRDefault="008078B6"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Googles</w:t>
      </w:r>
    </w:p>
    <w:p w14:paraId="163DCA29" w14:textId="77777777" w:rsidR="00A07E5B" w:rsidRDefault="008078B6" w:rsidP="00A07E5B">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Apron</w:t>
      </w:r>
      <w:r w:rsidR="00A07E5B">
        <w:rPr>
          <w:rFonts w:ascii="Arial" w:hAnsi="Arial" w:cs="Arial"/>
          <w:color w:val="000000" w:themeColor="text1"/>
          <w:sz w:val="20"/>
          <w:szCs w:val="20"/>
        </w:rPr>
        <w:t>s</w:t>
      </w:r>
    </w:p>
    <w:p w14:paraId="23A360C5" w14:textId="3CC615C4" w:rsidR="008078B6" w:rsidRPr="00A07E5B" w:rsidRDefault="00A07E5B" w:rsidP="00A07E5B">
      <w:pPr>
        <w:pStyle w:val="ListParagraph"/>
        <w:numPr>
          <w:ilvl w:val="0"/>
          <w:numId w:val="26"/>
        </w:numPr>
        <w:rPr>
          <w:rFonts w:ascii="Arial" w:hAnsi="Arial" w:cs="Arial"/>
          <w:color w:val="000000" w:themeColor="text1"/>
          <w:sz w:val="20"/>
          <w:szCs w:val="20"/>
        </w:rPr>
      </w:pPr>
      <w:r w:rsidRPr="00A07E5B">
        <w:rPr>
          <w:rFonts w:ascii="Arial" w:hAnsi="Arial" w:cs="Arial"/>
          <w:color w:val="000000" w:themeColor="text1"/>
          <w:sz w:val="20"/>
          <w:szCs w:val="20"/>
        </w:rPr>
        <w:t>B</w:t>
      </w:r>
      <w:r w:rsidR="008078B6" w:rsidRPr="00A07E5B">
        <w:rPr>
          <w:rFonts w:ascii="Arial" w:hAnsi="Arial" w:cs="Arial"/>
          <w:color w:val="000000" w:themeColor="text1"/>
          <w:sz w:val="20"/>
          <w:szCs w:val="20"/>
        </w:rPr>
        <w:t>oots</w:t>
      </w:r>
    </w:p>
    <w:p w14:paraId="3DADD737" w14:textId="5E4739A3" w:rsidR="00DF6A61" w:rsidRDefault="00DF6A61" w:rsidP="00DF6A61">
      <w:pPr>
        <w:rPr>
          <w:rFonts w:ascii="Arial" w:hAnsi="Arial" w:cs="Arial"/>
          <w:color w:val="000000" w:themeColor="text1"/>
          <w:sz w:val="20"/>
          <w:szCs w:val="20"/>
        </w:rPr>
      </w:pPr>
    </w:p>
    <w:p w14:paraId="6D7AFAB4" w14:textId="62E9AE8B" w:rsidR="00DF6A61" w:rsidRPr="00DF6A61" w:rsidRDefault="00DF6A61" w:rsidP="00DF6A61">
      <w:pPr>
        <w:rPr>
          <w:rFonts w:ascii="Arial" w:hAnsi="Arial" w:cs="Arial"/>
          <w:color w:val="000000" w:themeColor="text1"/>
          <w:sz w:val="20"/>
          <w:szCs w:val="20"/>
        </w:rPr>
      </w:pPr>
      <w:r>
        <w:rPr>
          <w:rFonts w:ascii="Arial" w:hAnsi="Arial" w:cs="Arial"/>
          <w:color w:val="000000" w:themeColor="text1"/>
          <w:sz w:val="20"/>
          <w:szCs w:val="20"/>
        </w:rPr>
        <w:t>Additional training and procedures on PPE may be required.</w:t>
      </w:r>
    </w:p>
    <w:p w14:paraId="1AB3309A" w14:textId="77777777" w:rsidR="00AB7E3E" w:rsidRDefault="00AB7E3E" w:rsidP="000751E8">
      <w:pPr>
        <w:rPr>
          <w:rFonts w:ascii="Arial" w:hAnsi="Arial" w:cs="Arial"/>
          <w:color w:val="000000" w:themeColor="text1"/>
          <w:sz w:val="20"/>
          <w:szCs w:val="20"/>
        </w:rPr>
      </w:pPr>
    </w:p>
    <w:p w14:paraId="495C8590"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Training</w:t>
      </w:r>
    </w:p>
    <w:p w14:paraId="281111CF" w14:textId="77777777" w:rsidR="00A56CEE" w:rsidRPr="00114A5A" w:rsidRDefault="00A56CEE" w:rsidP="00A56CEE">
      <w:pPr>
        <w:rPr>
          <w:rFonts w:ascii="Arial" w:hAnsi="Arial" w:cs="Arial"/>
          <w:color w:val="000000" w:themeColor="text1"/>
          <w:sz w:val="20"/>
          <w:szCs w:val="20"/>
        </w:rPr>
      </w:pPr>
    </w:p>
    <w:p w14:paraId="7D7CB6FB" w14:textId="73D96392"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All employees with the potential for occupational exposure will be provided training on </w:t>
      </w:r>
      <w:sdt>
        <w:sdtPr>
          <w:rPr>
            <w:rFonts w:ascii="Arial" w:hAnsi="Arial" w:cs="Arial"/>
            <w:color w:val="000000" w:themeColor="text1"/>
            <w:sz w:val="20"/>
            <w:szCs w:val="20"/>
          </w:rPr>
          <w:alias w:val="Company"/>
          <w:tag w:val=""/>
          <w:id w:val="-46305066"/>
          <w:placeholder>
            <w:docPart w:val="DD34334F27EB49BEA6E74F27E9684C2C"/>
          </w:placeholder>
          <w:dataBinding w:prefixMappings="xmlns:ns0='http://schemas.openxmlformats.org/officeDocument/2006/extended-properties' " w:xpath="/ns0:Properties[1]/ns0:Company[1]" w:storeItemID="{6668398D-A668-4E3E-A5EB-62B293D839F1}"/>
          <w:text/>
        </w:sdtPr>
        <w:sdtEndPr/>
        <w:sdtContent>
          <w:r w:rsidR="00A855FA" w:rsidRPr="00AB7E3E">
            <w:rPr>
              <w:rFonts w:ascii="Arial" w:hAnsi="Arial" w:cs="Arial"/>
              <w:color w:val="000000" w:themeColor="text1"/>
              <w:sz w:val="20"/>
              <w:szCs w:val="20"/>
            </w:rPr>
            <w:t>Company Name</w:t>
          </w:r>
        </w:sdtContent>
      </w:sdt>
      <w:r w:rsidR="00A855FA" w:rsidRPr="00AB7E3E">
        <w:rPr>
          <w:rFonts w:ascii="Arial" w:hAnsi="Arial" w:cs="Arial"/>
          <w:color w:val="000000" w:themeColor="text1"/>
          <w:sz w:val="20"/>
          <w:szCs w:val="20"/>
        </w:rPr>
        <w:t>‘s</w:t>
      </w:r>
      <w:r w:rsidR="00A855FA">
        <w:rPr>
          <w:rFonts w:ascii="Arial" w:hAnsi="Arial" w:cs="Arial"/>
          <w:color w:val="000000" w:themeColor="text1"/>
          <w:sz w:val="20"/>
          <w:szCs w:val="20"/>
        </w:rPr>
        <w:t xml:space="preserve"> </w:t>
      </w:r>
      <w:r w:rsidRPr="00114A5A">
        <w:rPr>
          <w:rFonts w:ascii="Arial" w:hAnsi="Arial" w:cs="Arial"/>
          <w:color w:val="000000" w:themeColor="text1"/>
          <w:sz w:val="20"/>
          <w:szCs w:val="20"/>
        </w:rPr>
        <w:t>Exposure Control Plan.</w:t>
      </w:r>
    </w:p>
    <w:p w14:paraId="3484BAF0" w14:textId="4A10BD7D"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Training shall be provided at the time of initial assignment to tasks where occupational exposure may take place and at least annually thereafter</w:t>
      </w:r>
    </w:p>
    <w:p w14:paraId="6304577C" w14:textId="7F4232DB"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For existing employees, training shall be provided within 90 days (3 months) of implementation of this ECP and at least annually thereafter</w:t>
      </w:r>
    </w:p>
    <w:p w14:paraId="389D2922" w14:textId="29A60295"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Additional training shall be provided when there are changes in the workplace or when there are changes in procedures that could affect worker exposure</w:t>
      </w:r>
      <w:bookmarkStart w:id="17" w:name="_TOC_250001"/>
      <w:bookmarkEnd w:id="17"/>
    </w:p>
    <w:p w14:paraId="609E69DD" w14:textId="77777777" w:rsidR="00A56CEE" w:rsidRPr="00114A5A" w:rsidRDefault="00A56CEE" w:rsidP="00A56CEE">
      <w:pPr>
        <w:pStyle w:val="ListParagraph"/>
        <w:ind w:left="1080" w:firstLine="0"/>
        <w:rPr>
          <w:rFonts w:ascii="Arial" w:hAnsi="Arial" w:cs="Arial"/>
          <w:color w:val="000000" w:themeColor="text1"/>
          <w:sz w:val="20"/>
          <w:szCs w:val="20"/>
        </w:rPr>
      </w:pPr>
    </w:p>
    <w:p w14:paraId="003FC53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8" w:name="_TOC_250000"/>
      <w:bookmarkEnd w:id="18"/>
      <w:r w:rsidRPr="00114A5A">
        <w:rPr>
          <w:rFonts w:ascii="Arial" w:hAnsi="Arial" w:cs="Arial"/>
          <w:b/>
          <w:bCs/>
          <w:color w:val="000000" w:themeColor="text1"/>
          <w:sz w:val="20"/>
          <w:szCs w:val="20"/>
        </w:rPr>
        <w:t xml:space="preserve">Recordkeeping </w:t>
      </w:r>
    </w:p>
    <w:p w14:paraId="297D6383" w14:textId="77777777" w:rsidR="00A56CEE" w:rsidRPr="00114A5A" w:rsidRDefault="00A56CEE" w:rsidP="00A56CEE">
      <w:pPr>
        <w:rPr>
          <w:rFonts w:ascii="Arial" w:eastAsia="Arial" w:hAnsi="Arial" w:cs="Arial"/>
          <w:color w:val="000000" w:themeColor="text1"/>
          <w:sz w:val="20"/>
          <w:szCs w:val="20"/>
        </w:rPr>
      </w:pPr>
    </w:p>
    <w:p w14:paraId="7426CA0B" w14:textId="363C31D0" w:rsidR="00A56CEE" w:rsidRPr="00114A5A" w:rsidRDefault="00F24DA7" w:rsidP="00A56CEE">
      <w:pPr>
        <w:rPr>
          <w:rFonts w:ascii="Arial" w:eastAsia="Arial" w:hAnsi="Arial" w:cs="Arial"/>
          <w:color w:val="000000" w:themeColor="text1"/>
          <w:sz w:val="20"/>
          <w:szCs w:val="20"/>
        </w:rPr>
      </w:pPr>
      <w:sdt>
        <w:sdtPr>
          <w:rPr>
            <w:rFonts w:ascii="Arial" w:hAnsi="Arial" w:cs="Arial"/>
            <w:color w:val="000000" w:themeColor="text1"/>
            <w:sz w:val="20"/>
            <w:szCs w:val="20"/>
          </w:rPr>
          <w:alias w:val="Company"/>
          <w:tag w:val=""/>
          <w:id w:val="527303059"/>
          <w:placeholder>
            <w:docPart w:val="97BAC9993AD84E7ABF68A65A00DDFF52"/>
          </w:placeholder>
          <w:dataBinding w:prefixMappings="xmlns:ns0='http://schemas.openxmlformats.org/officeDocument/2006/extended-properties' " w:xpath="/ns0:Properties[1]/ns0:Company[1]" w:storeItemID="{6668398D-A668-4E3E-A5EB-62B293D839F1}"/>
          <w:text/>
        </w:sdtPr>
        <w:sdtEndPr/>
        <w:sdtContent>
          <w:r w:rsidR="00A855FA" w:rsidRPr="00A855FA">
            <w:rPr>
              <w:rFonts w:ascii="Arial" w:hAnsi="Arial" w:cs="Arial"/>
              <w:color w:val="000000" w:themeColor="text1"/>
              <w:sz w:val="20"/>
              <w:szCs w:val="20"/>
            </w:rPr>
            <w:t>Company Name</w:t>
          </w:r>
        </w:sdtContent>
      </w:sdt>
      <w:r w:rsidR="00A855FA" w:rsidRPr="00114A5A">
        <w:rPr>
          <w:rFonts w:ascii="Arial" w:eastAsia="Arial" w:hAnsi="Arial" w:cs="Arial"/>
          <w:color w:val="000000" w:themeColor="text1"/>
          <w:sz w:val="20"/>
          <w:szCs w:val="20"/>
        </w:rPr>
        <w:t xml:space="preserve"> </w:t>
      </w:r>
      <w:r w:rsidR="00A56CEE" w:rsidRPr="00114A5A">
        <w:rPr>
          <w:rFonts w:ascii="Arial" w:eastAsia="Arial" w:hAnsi="Arial" w:cs="Arial"/>
          <w:color w:val="000000" w:themeColor="text1"/>
          <w:sz w:val="20"/>
          <w:szCs w:val="20"/>
        </w:rPr>
        <w:t xml:space="preserve">will maintain training records, medical evaluation records, vaccination records, records of exposure incidents, </w:t>
      </w:r>
      <w:r w:rsidR="008078B6">
        <w:rPr>
          <w:rFonts w:ascii="Arial" w:eastAsia="Arial" w:hAnsi="Arial" w:cs="Arial"/>
          <w:color w:val="000000" w:themeColor="text1"/>
          <w:sz w:val="20"/>
          <w:szCs w:val="20"/>
        </w:rPr>
        <w:t>i</w:t>
      </w:r>
      <w:r w:rsidR="00A56CEE" w:rsidRPr="00114A5A">
        <w:rPr>
          <w:rFonts w:ascii="Arial" w:eastAsia="Arial" w:hAnsi="Arial" w:cs="Arial"/>
          <w:color w:val="000000" w:themeColor="text1"/>
          <w:sz w:val="20"/>
          <w:szCs w:val="20"/>
        </w:rPr>
        <w:t>njury</w:t>
      </w:r>
      <w:r w:rsidR="008078B6">
        <w:rPr>
          <w:rFonts w:ascii="Arial" w:eastAsia="Arial" w:hAnsi="Arial" w:cs="Arial"/>
          <w:color w:val="000000" w:themeColor="text1"/>
          <w:sz w:val="20"/>
          <w:szCs w:val="20"/>
        </w:rPr>
        <w:t>/infection</w:t>
      </w:r>
      <w:r w:rsidR="00A56CEE" w:rsidRPr="00114A5A">
        <w:rPr>
          <w:rFonts w:ascii="Arial" w:eastAsia="Arial" w:hAnsi="Arial" w:cs="Arial"/>
          <w:color w:val="000000" w:themeColor="text1"/>
          <w:sz w:val="20"/>
          <w:szCs w:val="20"/>
        </w:rPr>
        <w:t xml:space="preserve"> </w:t>
      </w:r>
      <w:r w:rsidR="008078B6">
        <w:rPr>
          <w:rFonts w:ascii="Arial" w:eastAsia="Arial" w:hAnsi="Arial" w:cs="Arial"/>
          <w:color w:val="000000" w:themeColor="text1"/>
          <w:sz w:val="20"/>
          <w:szCs w:val="20"/>
        </w:rPr>
        <w:t>l</w:t>
      </w:r>
      <w:r w:rsidR="00A56CEE" w:rsidRPr="00114A5A">
        <w:rPr>
          <w:rFonts w:ascii="Arial" w:eastAsia="Arial" w:hAnsi="Arial" w:cs="Arial"/>
          <w:color w:val="000000" w:themeColor="text1"/>
          <w:sz w:val="20"/>
          <w:szCs w:val="20"/>
        </w:rPr>
        <w:t xml:space="preserve">ogs, and records of inspection, testing, and maintenance of non-disposable engineering controls. </w:t>
      </w:r>
    </w:p>
    <w:p w14:paraId="2839B759" w14:textId="77777777" w:rsidR="00A56CEE" w:rsidRPr="00114A5A" w:rsidRDefault="00A56CEE" w:rsidP="00A56CEE">
      <w:pPr>
        <w:rPr>
          <w:rFonts w:ascii="Arial" w:eastAsia="Arial" w:hAnsi="Arial" w:cs="Arial"/>
          <w:color w:val="000000" w:themeColor="text1"/>
          <w:sz w:val="20"/>
          <w:szCs w:val="20"/>
        </w:rPr>
      </w:pPr>
    </w:p>
    <w:p w14:paraId="49629547" w14:textId="75CDDE02" w:rsidR="00A56CEE" w:rsidRPr="00114A5A"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All records prepared in association with </w:t>
      </w:r>
      <w:r w:rsidR="008078B6">
        <w:rPr>
          <w:rFonts w:ascii="Arial" w:eastAsia="Arial" w:hAnsi="Arial" w:cs="Arial"/>
          <w:color w:val="000000" w:themeColor="text1"/>
          <w:sz w:val="20"/>
          <w:szCs w:val="20"/>
        </w:rPr>
        <w:t>this program</w:t>
      </w:r>
      <w:r w:rsidRPr="00114A5A">
        <w:rPr>
          <w:rFonts w:ascii="Arial" w:eastAsia="Arial" w:hAnsi="Arial" w:cs="Arial"/>
          <w:color w:val="000000" w:themeColor="text1"/>
          <w:sz w:val="20"/>
          <w:szCs w:val="20"/>
        </w:rPr>
        <w:t xml:space="preserve"> shall be managed in accordance with our Injury &amp; Illness Prevention Program.</w:t>
      </w:r>
    </w:p>
    <w:p w14:paraId="234D2B5D" w14:textId="053579E2" w:rsidR="00C50CC7"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 </w:t>
      </w:r>
      <w:bookmarkStart w:id="19" w:name="ATT-4_Training_Roster_20110915"/>
      <w:bookmarkStart w:id="20" w:name="CDP-3_Clean_and_Disinfect_Medical_Equipm"/>
      <w:bookmarkStart w:id="21" w:name="CDP-4_Clothing_and_Uniform_Cleaning_2010"/>
      <w:bookmarkStart w:id="22" w:name="CDP-6_Exposure_Monitoring_and_Follow-up_"/>
      <w:bookmarkEnd w:id="19"/>
      <w:bookmarkEnd w:id="20"/>
      <w:bookmarkEnd w:id="21"/>
      <w:bookmarkEnd w:id="22"/>
    </w:p>
    <w:sectPr w:rsidR="00C50CC7" w:rsidSect="00B250DE">
      <w:footerReference w:type="default" r:id="rId9"/>
      <w:footerReference w:type="first" r:id="rId10"/>
      <w:pgSz w:w="12240" w:h="15840"/>
      <w:pgMar w:top="1440" w:right="1080" w:bottom="1180" w:left="1140" w:header="0" w:footer="55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9F96" w14:textId="77777777" w:rsidR="00F24DA7" w:rsidRDefault="00F24DA7" w:rsidP="00583016">
      <w:r>
        <w:separator/>
      </w:r>
    </w:p>
  </w:endnote>
  <w:endnote w:type="continuationSeparator" w:id="0">
    <w:p w14:paraId="2B9479CC" w14:textId="77777777" w:rsidR="00F24DA7" w:rsidRDefault="00F24DA7" w:rsidP="005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46957085"/>
      <w:docPartObj>
        <w:docPartGallery w:val="Page Numbers (Bottom of Page)"/>
        <w:docPartUnique/>
      </w:docPartObj>
    </w:sdtPr>
    <w:sdtEndPr>
      <w:rPr>
        <w:color w:val="7F7F7F" w:themeColor="background1" w:themeShade="7F"/>
        <w:spacing w:val="60"/>
      </w:rPr>
    </w:sdtEndPr>
    <w:sdtContent>
      <w:p w14:paraId="0C61CF46" w14:textId="4423C3E6" w:rsidR="007101ED" w:rsidRPr="00583016" w:rsidRDefault="007101ED">
        <w:pPr>
          <w:pStyle w:val="Footer"/>
          <w:pBdr>
            <w:top w:val="single" w:sz="4" w:space="1" w:color="D9D9D9" w:themeColor="background1" w:themeShade="D9"/>
          </w:pBdr>
          <w:jc w:val="right"/>
          <w:rPr>
            <w:rFonts w:ascii="Arial" w:hAnsi="Arial" w:cs="Arial"/>
            <w:sz w:val="20"/>
            <w:szCs w:val="20"/>
          </w:rPr>
        </w:pPr>
        <w:r w:rsidRPr="00583016">
          <w:rPr>
            <w:rFonts w:ascii="Arial" w:hAnsi="Arial" w:cs="Arial"/>
            <w:sz w:val="20"/>
            <w:szCs w:val="20"/>
          </w:rPr>
          <w:fldChar w:fldCharType="begin"/>
        </w:r>
        <w:r w:rsidRPr="00583016">
          <w:rPr>
            <w:rFonts w:ascii="Arial" w:hAnsi="Arial" w:cs="Arial"/>
            <w:sz w:val="20"/>
            <w:szCs w:val="20"/>
          </w:rPr>
          <w:instrText xml:space="preserve"> PAGE   \* MERGEFORMAT </w:instrText>
        </w:r>
        <w:r w:rsidRPr="00583016">
          <w:rPr>
            <w:rFonts w:ascii="Arial" w:hAnsi="Arial" w:cs="Arial"/>
            <w:sz w:val="20"/>
            <w:szCs w:val="20"/>
          </w:rPr>
          <w:fldChar w:fldCharType="separate"/>
        </w:r>
        <w:r w:rsidRPr="00583016">
          <w:rPr>
            <w:rFonts w:ascii="Arial" w:hAnsi="Arial" w:cs="Arial"/>
            <w:noProof/>
            <w:sz w:val="20"/>
            <w:szCs w:val="20"/>
          </w:rPr>
          <w:t>2</w:t>
        </w:r>
        <w:r w:rsidRPr="00583016">
          <w:rPr>
            <w:rFonts w:ascii="Arial" w:hAnsi="Arial" w:cs="Arial"/>
            <w:noProof/>
            <w:sz w:val="20"/>
            <w:szCs w:val="20"/>
          </w:rPr>
          <w:fldChar w:fldCharType="end"/>
        </w:r>
        <w:r w:rsidRPr="00583016">
          <w:rPr>
            <w:rFonts w:ascii="Arial" w:hAnsi="Arial" w:cs="Arial"/>
            <w:sz w:val="20"/>
            <w:szCs w:val="20"/>
          </w:rPr>
          <w:t xml:space="preserve"> | </w:t>
        </w:r>
        <w:r w:rsidRPr="00583016">
          <w:rPr>
            <w:rFonts w:ascii="Arial" w:hAnsi="Arial" w:cs="Arial"/>
            <w:color w:val="7F7F7F" w:themeColor="background1" w:themeShade="7F"/>
            <w:spacing w:val="60"/>
            <w:sz w:val="20"/>
            <w:szCs w:val="20"/>
          </w:rPr>
          <w:t>Page</w:t>
        </w:r>
      </w:p>
    </w:sdtContent>
  </w:sdt>
  <w:p w14:paraId="5029D961" w14:textId="77777777" w:rsidR="007101ED" w:rsidRDefault="0071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462A" w14:textId="77777777" w:rsidR="007101ED" w:rsidRDefault="007101ED" w:rsidP="00B250DE"/>
  <w:tbl>
    <w:tblPr>
      <w:tblW w:w="5000" w:type="pct"/>
      <w:jc w:val="center"/>
      <w:tblCellMar>
        <w:top w:w="144" w:type="dxa"/>
        <w:left w:w="115" w:type="dxa"/>
        <w:bottom w:w="144" w:type="dxa"/>
        <w:right w:w="115" w:type="dxa"/>
      </w:tblCellMar>
      <w:tblLook w:val="04A0" w:firstRow="1" w:lastRow="0" w:firstColumn="1" w:lastColumn="0" w:noHBand="0" w:noVBand="1"/>
    </w:tblPr>
    <w:tblGrid>
      <w:gridCol w:w="9731"/>
      <w:gridCol w:w="289"/>
    </w:tblGrid>
    <w:tr w:rsidR="007101ED" w14:paraId="711C797A" w14:textId="77777777" w:rsidTr="00C50CC7">
      <w:trPr>
        <w:trHeight w:hRule="exact" w:val="115"/>
        <w:jc w:val="center"/>
      </w:trPr>
      <w:tc>
        <w:tcPr>
          <w:tcW w:w="9090" w:type="dxa"/>
          <w:shd w:val="clear" w:color="auto" w:fill="4472C4" w:themeFill="accent1"/>
          <w:tcMar>
            <w:top w:w="0" w:type="dxa"/>
            <w:bottom w:w="0" w:type="dxa"/>
          </w:tcMar>
        </w:tcPr>
        <w:p w14:paraId="0BF8A023" w14:textId="77777777" w:rsidR="007101ED" w:rsidRDefault="007101ED" w:rsidP="00B250DE">
          <w:pPr>
            <w:pStyle w:val="Header"/>
            <w:rPr>
              <w:caps/>
              <w:sz w:val="18"/>
            </w:rPr>
          </w:pPr>
        </w:p>
      </w:tc>
      <w:tc>
        <w:tcPr>
          <w:tcW w:w="270" w:type="dxa"/>
          <w:shd w:val="clear" w:color="auto" w:fill="4472C4" w:themeFill="accent1"/>
          <w:tcMar>
            <w:top w:w="0" w:type="dxa"/>
            <w:bottom w:w="0" w:type="dxa"/>
          </w:tcMar>
        </w:tcPr>
        <w:p w14:paraId="5C242140" w14:textId="77777777" w:rsidR="007101ED" w:rsidRDefault="007101ED" w:rsidP="00B250DE">
          <w:pPr>
            <w:pStyle w:val="Header"/>
            <w:jc w:val="right"/>
            <w:rPr>
              <w:caps/>
              <w:sz w:val="18"/>
            </w:rPr>
          </w:pPr>
        </w:p>
      </w:tc>
    </w:tr>
    <w:tr w:rsidR="007101ED" w14:paraId="2B450437" w14:textId="77777777" w:rsidTr="00C50CC7">
      <w:trPr>
        <w:jc w:val="center"/>
      </w:trPr>
      <w:tc>
        <w:tcPr>
          <w:tcW w:w="9090" w:type="dxa"/>
          <w:shd w:val="clear" w:color="auto" w:fill="auto"/>
          <w:vAlign w:val="center"/>
        </w:tcPr>
        <w:p w14:paraId="6C6D265E" w14:textId="77777777" w:rsidR="007101ED" w:rsidRPr="005A026D" w:rsidRDefault="007101ED" w:rsidP="00B250DE">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br/>
            <w:t>© 2020, All Rights Reserved</w:t>
          </w:r>
        </w:p>
        <w:p w14:paraId="3265D777" w14:textId="77777777" w:rsidR="007101ED" w:rsidRDefault="007101ED" w:rsidP="00B250DE">
          <w:pPr>
            <w:pStyle w:val="Footer"/>
            <w:tabs>
              <w:tab w:val="clear" w:pos="4680"/>
              <w:tab w:val="clear" w:pos="9360"/>
            </w:tabs>
            <w:rPr>
              <w:caps/>
              <w:color w:val="808080" w:themeColor="background1" w:themeShade="80"/>
              <w:sz w:val="18"/>
              <w:szCs w:val="18"/>
            </w:rPr>
          </w:pPr>
        </w:p>
      </w:tc>
      <w:tc>
        <w:tcPr>
          <w:tcW w:w="270" w:type="dxa"/>
          <w:shd w:val="clear" w:color="auto" w:fill="auto"/>
          <w:vAlign w:val="center"/>
        </w:tcPr>
        <w:p w14:paraId="0807B8B1" w14:textId="77777777" w:rsidR="007101ED" w:rsidRDefault="007101ED" w:rsidP="00B250DE">
          <w:pPr>
            <w:pStyle w:val="Footer"/>
            <w:tabs>
              <w:tab w:val="clear" w:pos="4680"/>
              <w:tab w:val="clear" w:pos="9360"/>
            </w:tabs>
            <w:jc w:val="right"/>
            <w:rPr>
              <w:caps/>
              <w:color w:val="808080" w:themeColor="background1" w:themeShade="80"/>
              <w:sz w:val="18"/>
              <w:szCs w:val="18"/>
            </w:rPr>
          </w:pPr>
        </w:p>
      </w:tc>
    </w:tr>
  </w:tbl>
  <w:p w14:paraId="708EE253" w14:textId="77777777" w:rsidR="007101ED" w:rsidRDefault="007101ED" w:rsidP="00B2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4D4A" w14:textId="77777777" w:rsidR="00F24DA7" w:rsidRDefault="00F24DA7" w:rsidP="00583016">
      <w:r>
        <w:separator/>
      </w:r>
    </w:p>
  </w:footnote>
  <w:footnote w:type="continuationSeparator" w:id="0">
    <w:p w14:paraId="12D83E6C" w14:textId="77777777" w:rsidR="00F24DA7" w:rsidRDefault="00F24DA7" w:rsidP="0058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D5"/>
    <w:multiLevelType w:val="hybridMultilevel"/>
    <w:tmpl w:val="D0A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537D"/>
    <w:multiLevelType w:val="hybridMultilevel"/>
    <w:tmpl w:val="39EA1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BE2E2B"/>
    <w:multiLevelType w:val="hybridMultilevel"/>
    <w:tmpl w:val="CBF8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422F3"/>
    <w:multiLevelType w:val="hybridMultilevel"/>
    <w:tmpl w:val="FE824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B6FF4"/>
    <w:multiLevelType w:val="hybridMultilevel"/>
    <w:tmpl w:val="4AC4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25BE3"/>
    <w:multiLevelType w:val="hybridMultilevel"/>
    <w:tmpl w:val="C49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C0A15"/>
    <w:multiLevelType w:val="hybridMultilevel"/>
    <w:tmpl w:val="EA74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95E34"/>
    <w:multiLevelType w:val="hybridMultilevel"/>
    <w:tmpl w:val="6C9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A46B9"/>
    <w:multiLevelType w:val="hybridMultilevel"/>
    <w:tmpl w:val="2E2C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70D4"/>
    <w:multiLevelType w:val="hybridMultilevel"/>
    <w:tmpl w:val="67A6E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1469E"/>
    <w:multiLevelType w:val="hybridMultilevel"/>
    <w:tmpl w:val="B8EE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72970"/>
    <w:multiLevelType w:val="multilevel"/>
    <w:tmpl w:val="B2DE7A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A007BF0"/>
    <w:multiLevelType w:val="hybridMultilevel"/>
    <w:tmpl w:val="0536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43930"/>
    <w:multiLevelType w:val="hybridMultilevel"/>
    <w:tmpl w:val="70B44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9E5E12"/>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5" w15:restartNumberingAfterBreak="0">
    <w:nsid w:val="3D6D38FB"/>
    <w:multiLevelType w:val="multilevel"/>
    <w:tmpl w:val="4D40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61AC6"/>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7" w15:restartNumberingAfterBreak="0">
    <w:nsid w:val="4AB07D71"/>
    <w:multiLevelType w:val="hybridMultilevel"/>
    <w:tmpl w:val="47EEE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8D5BFF"/>
    <w:multiLevelType w:val="multilevel"/>
    <w:tmpl w:val="2F6A4F2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4481829"/>
    <w:multiLevelType w:val="hybridMultilevel"/>
    <w:tmpl w:val="2A88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569B3"/>
    <w:multiLevelType w:val="hybridMultilevel"/>
    <w:tmpl w:val="A3FA1D18"/>
    <w:lvl w:ilvl="0" w:tplc="8B629DCA">
      <w:numFmt w:val="bullet"/>
      <w:lvlText w:val=""/>
      <w:lvlJc w:val="left"/>
      <w:pPr>
        <w:ind w:left="1419" w:hanging="361"/>
      </w:pPr>
      <w:rPr>
        <w:rFonts w:ascii="Symbol" w:eastAsia="Symbol" w:hAnsi="Symbol" w:cs="Symbol" w:hint="default"/>
        <w:w w:val="100"/>
        <w:sz w:val="24"/>
        <w:szCs w:val="24"/>
      </w:rPr>
    </w:lvl>
    <w:lvl w:ilvl="1" w:tplc="D1EE1272">
      <w:numFmt w:val="bullet"/>
      <w:lvlText w:val="o"/>
      <w:lvlJc w:val="left"/>
      <w:pPr>
        <w:ind w:left="2139" w:hanging="361"/>
      </w:pPr>
      <w:rPr>
        <w:rFonts w:ascii="Courier New" w:eastAsia="Courier New" w:hAnsi="Courier New" w:cs="Courier New" w:hint="default"/>
        <w:w w:val="99"/>
        <w:sz w:val="24"/>
        <w:szCs w:val="24"/>
      </w:rPr>
    </w:lvl>
    <w:lvl w:ilvl="2" w:tplc="EA5A34CA">
      <w:numFmt w:val="bullet"/>
      <w:lvlText w:val="•"/>
      <w:lvlJc w:val="left"/>
      <w:pPr>
        <w:ind w:left="3015" w:hanging="361"/>
      </w:pPr>
      <w:rPr>
        <w:rFonts w:hint="default"/>
      </w:rPr>
    </w:lvl>
    <w:lvl w:ilvl="3" w:tplc="72FA4280">
      <w:numFmt w:val="bullet"/>
      <w:lvlText w:val="•"/>
      <w:lvlJc w:val="left"/>
      <w:pPr>
        <w:ind w:left="3891" w:hanging="361"/>
      </w:pPr>
      <w:rPr>
        <w:rFonts w:hint="default"/>
      </w:rPr>
    </w:lvl>
    <w:lvl w:ilvl="4" w:tplc="99FE18BE">
      <w:numFmt w:val="bullet"/>
      <w:lvlText w:val="•"/>
      <w:lvlJc w:val="left"/>
      <w:pPr>
        <w:ind w:left="4766" w:hanging="361"/>
      </w:pPr>
      <w:rPr>
        <w:rFonts w:hint="default"/>
      </w:rPr>
    </w:lvl>
    <w:lvl w:ilvl="5" w:tplc="8ADEE8BC">
      <w:numFmt w:val="bullet"/>
      <w:lvlText w:val="•"/>
      <w:lvlJc w:val="left"/>
      <w:pPr>
        <w:ind w:left="5642" w:hanging="361"/>
      </w:pPr>
      <w:rPr>
        <w:rFonts w:hint="default"/>
      </w:rPr>
    </w:lvl>
    <w:lvl w:ilvl="6" w:tplc="1B8C32C0">
      <w:numFmt w:val="bullet"/>
      <w:lvlText w:val="•"/>
      <w:lvlJc w:val="left"/>
      <w:pPr>
        <w:ind w:left="6517" w:hanging="361"/>
      </w:pPr>
      <w:rPr>
        <w:rFonts w:hint="default"/>
      </w:rPr>
    </w:lvl>
    <w:lvl w:ilvl="7" w:tplc="5636DE84">
      <w:numFmt w:val="bullet"/>
      <w:lvlText w:val="•"/>
      <w:lvlJc w:val="left"/>
      <w:pPr>
        <w:ind w:left="7393" w:hanging="361"/>
      </w:pPr>
      <w:rPr>
        <w:rFonts w:hint="default"/>
      </w:rPr>
    </w:lvl>
    <w:lvl w:ilvl="8" w:tplc="27902014">
      <w:numFmt w:val="bullet"/>
      <w:lvlText w:val="•"/>
      <w:lvlJc w:val="left"/>
      <w:pPr>
        <w:ind w:left="8268" w:hanging="361"/>
      </w:pPr>
      <w:rPr>
        <w:rFonts w:hint="default"/>
      </w:rPr>
    </w:lvl>
  </w:abstractNum>
  <w:abstractNum w:abstractNumId="21" w15:restartNumberingAfterBreak="0">
    <w:nsid w:val="60945893"/>
    <w:multiLevelType w:val="hybridMultilevel"/>
    <w:tmpl w:val="D8DAB560"/>
    <w:lvl w:ilvl="0" w:tplc="B85A0E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C4527"/>
    <w:multiLevelType w:val="hybridMultilevel"/>
    <w:tmpl w:val="58B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E6F54"/>
    <w:multiLevelType w:val="hybridMultilevel"/>
    <w:tmpl w:val="6798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D414E"/>
    <w:multiLevelType w:val="hybridMultilevel"/>
    <w:tmpl w:val="1F4AE2D2"/>
    <w:lvl w:ilvl="0" w:tplc="3B301DA8">
      <w:start w:val="1"/>
      <w:numFmt w:val="upperLetter"/>
      <w:lvlText w:val="%1."/>
      <w:lvlJc w:val="left"/>
      <w:pPr>
        <w:ind w:left="1100" w:hanging="600"/>
      </w:pPr>
      <w:rPr>
        <w:rFonts w:ascii="Times New Roman" w:eastAsia="Times New Roman" w:hAnsi="Times New Roman" w:cs="Times New Roman" w:hint="default"/>
        <w:w w:val="100"/>
        <w:sz w:val="20"/>
        <w:szCs w:val="20"/>
      </w:rPr>
    </w:lvl>
    <w:lvl w:ilvl="1" w:tplc="37F048AE">
      <w:numFmt w:val="bullet"/>
      <w:lvlText w:val=""/>
      <w:lvlJc w:val="left"/>
      <w:pPr>
        <w:ind w:left="1020" w:hanging="361"/>
      </w:pPr>
      <w:rPr>
        <w:rFonts w:ascii="Symbol" w:eastAsia="Symbol" w:hAnsi="Symbol" w:cs="Symbol" w:hint="default"/>
        <w:w w:val="100"/>
        <w:sz w:val="24"/>
        <w:szCs w:val="24"/>
      </w:rPr>
    </w:lvl>
    <w:lvl w:ilvl="2" w:tplc="920A04C8">
      <w:numFmt w:val="bullet"/>
      <w:lvlText w:val="o"/>
      <w:lvlJc w:val="left"/>
      <w:pPr>
        <w:ind w:left="1740" w:hanging="361"/>
      </w:pPr>
      <w:rPr>
        <w:rFonts w:ascii="Courier New" w:eastAsia="Courier New" w:hAnsi="Courier New" w:cs="Courier New" w:hint="default"/>
        <w:w w:val="99"/>
        <w:sz w:val="24"/>
        <w:szCs w:val="24"/>
      </w:rPr>
    </w:lvl>
    <w:lvl w:ilvl="3" w:tplc="C85C014E">
      <w:numFmt w:val="bullet"/>
      <w:lvlText w:val="•"/>
      <w:lvlJc w:val="left"/>
      <w:pPr>
        <w:ind w:left="2775" w:hanging="361"/>
      </w:pPr>
      <w:rPr>
        <w:rFonts w:hint="default"/>
      </w:rPr>
    </w:lvl>
    <w:lvl w:ilvl="4" w:tplc="7D2EBE8A">
      <w:numFmt w:val="bullet"/>
      <w:lvlText w:val="•"/>
      <w:lvlJc w:val="left"/>
      <w:pPr>
        <w:ind w:left="3810" w:hanging="361"/>
      </w:pPr>
      <w:rPr>
        <w:rFonts w:hint="default"/>
      </w:rPr>
    </w:lvl>
    <w:lvl w:ilvl="5" w:tplc="47167DF6">
      <w:numFmt w:val="bullet"/>
      <w:lvlText w:val="•"/>
      <w:lvlJc w:val="left"/>
      <w:pPr>
        <w:ind w:left="4845" w:hanging="361"/>
      </w:pPr>
      <w:rPr>
        <w:rFonts w:hint="default"/>
      </w:rPr>
    </w:lvl>
    <w:lvl w:ilvl="6" w:tplc="EA7C4314">
      <w:numFmt w:val="bullet"/>
      <w:lvlText w:val="•"/>
      <w:lvlJc w:val="left"/>
      <w:pPr>
        <w:ind w:left="5880" w:hanging="361"/>
      </w:pPr>
      <w:rPr>
        <w:rFonts w:hint="default"/>
      </w:rPr>
    </w:lvl>
    <w:lvl w:ilvl="7" w:tplc="BBD8C84A">
      <w:numFmt w:val="bullet"/>
      <w:lvlText w:val="•"/>
      <w:lvlJc w:val="left"/>
      <w:pPr>
        <w:ind w:left="6915" w:hanging="361"/>
      </w:pPr>
      <w:rPr>
        <w:rFonts w:hint="default"/>
      </w:rPr>
    </w:lvl>
    <w:lvl w:ilvl="8" w:tplc="3D5C4F42">
      <w:numFmt w:val="bullet"/>
      <w:lvlText w:val="•"/>
      <w:lvlJc w:val="left"/>
      <w:pPr>
        <w:ind w:left="7950" w:hanging="361"/>
      </w:pPr>
      <w:rPr>
        <w:rFonts w:hint="default"/>
      </w:rPr>
    </w:lvl>
  </w:abstractNum>
  <w:abstractNum w:abstractNumId="25" w15:restartNumberingAfterBreak="0">
    <w:nsid w:val="6720792F"/>
    <w:multiLevelType w:val="multilevel"/>
    <w:tmpl w:val="C3B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0B0D"/>
    <w:multiLevelType w:val="hybridMultilevel"/>
    <w:tmpl w:val="5B2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76451"/>
    <w:multiLevelType w:val="hybridMultilevel"/>
    <w:tmpl w:val="DF345EEE"/>
    <w:lvl w:ilvl="0" w:tplc="86DC0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2534B"/>
    <w:multiLevelType w:val="hybridMultilevel"/>
    <w:tmpl w:val="5F1C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460CC"/>
    <w:multiLevelType w:val="hybridMultilevel"/>
    <w:tmpl w:val="8FD8C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EE4447"/>
    <w:multiLevelType w:val="hybridMultilevel"/>
    <w:tmpl w:val="FFFC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C48CE"/>
    <w:multiLevelType w:val="hybridMultilevel"/>
    <w:tmpl w:val="9F2E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25B3E"/>
    <w:multiLevelType w:val="hybridMultilevel"/>
    <w:tmpl w:val="631E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AE04F7"/>
    <w:multiLevelType w:val="hybridMultilevel"/>
    <w:tmpl w:val="4378B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0F66F3"/>
    <w:multiLevelType w:val="multilevel"/>
    <w:tmpl w:val="B0AE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D02E2"/>
    <w:multiLevelType w:val="hybridMultilevel"/>
    <w:tmpl w:val="891A5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D3708"/>
    <w:multiLevelType w:val="hybridMultilevel"/>
    <w:tmpl w:val="E284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4"/>
  </w:num>
  <w:num w:numId="4">
    <w:abstractNumId w:val="14"/>
  </w:num>
  <w:num w:numId="5">
    <w:abstractNumId w:val="0"/>
  </w:num>
  <w:num w:numId="6">
    <w:abstractNumId w:val="21"/>
  </w:num>
  <w:num w:numId="7">
    <w:abstractNumId w:val="35"/>
  </w:num>
  <w:num w:numId="8">
    <w:abstractNumId w:val="6"/>
  </w:num>
  <w:num w:numId="9">
    <w:abstractNumId w:val="12"/>
  </w:num>
  <w:num w:numId="10">
    <w:abstractNumId w:val="10"/>
  </w:num>
  <w:num w:numId="11">
    <w:abstractNumId w:val="9"/>
  </w:num>
  <w:num w:numId="12">
    <w:abstractNumId w:val="22"/>
  </w:num>
  <w:num w:numId="13">
    <w:abstractNumId w:val="1"/>
  </w:num>
  <w:num w:numId="14">
    <w:abstractNumId w:val="17"/>
  </w:num>
  <w:num w:numId="15">
    <w:abstractNumId w:val="31"/>
  </w:num>
  <w:num w:numId="16">
    <w:abstractNumId w:val="3"/>
  </w:num>
  <w:num w:numId="17">
    <w:abstractNumId w:val="33"/>
  </w:num>
  <w:num w:numId="18">
    <w:abstractNumId w:val="19"/>
  </w:num>
  <w:num w:numId="19">
    <w:abstractNumId w:val="32"/>
  </w:num>
  <w:num w:numId="20">
    <w:abstractNumId w:val="13"/>
  </w:num>
  <w:num w:numId="21">
    <w:abstractNumId w:val="8"/>
  </w:num>
  <w:num w:numId="22">
    <w:abstractNumId w:val="27"/>
  </w:num>
  <w:num w:numId="23">
    <w:abstractNumId w:val="2"/>
  </w:num>
  <w:num w:numId="24">
    <w:abstractNumId w:val="30"/>
  </w:num>
  <w:num w:numId="25">
    <w:abstractNumId w:val="23"/>
  </w:num>
  <w:num w:numId="26">
    <w:abstractNumId w:val="26"/>
  </w:num>
  <w:num w:numId="27">
    <w:abstractNumId w:val="36"/>
  </w:num>
  <w:num w:numId="28">
    <w:abstractNumId w:val="29"/>
  </w:num>
  <w:num w:numId="29">
    <w:abstractNumId w:val="4"/>
  </w:num>
  <w:num w:numId="30">
    <w:abstractNumId w:val="28"/>
  </w:num>
  <w:num w:numId="31">
    <w:abstractNumId w:val="7"/>
  </w:num>
  <w:num w:numId="32">
    <w:abstractNumId w:val="15"/>
  </w:num>
  <w:num w:numId="33">
    <w:abstractNumId w:val="5"/>
  </w:num>
  <w:num w:numId="34">
    <w:abstractNumId w:val="11"/>
  </w:num>
  <w:num w:numId="35">
    <w:abstractNumId w:val="18"/>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EE"/>
    <w:rsid w:val="00032999"/>
    <w:rsid w:val="000751E8"/>
    <w:rsid w:val="00085E62"/>
    <w:rsid w:val="000D10FF"/>
    <w:rsid w:val="000D32D0"/>
    <w:rsid w:val="00114A5A"/>
    <w:rsid w:val="0014637D"/>
    <w:rsid w:val="00172AC6"/>
    <w:rsid w:val="002978FF"/>
    <w:rsid w:val="003351FC"/>
    <w:rsid w:val="003604D3"/>
    <w:rsid w:val="00372549"/>
    <w:rsid w:val="003D4260"/>
    <w:rsid w:val="003F538F"/>
    <w:rsid w:val="00484490"/>
    <w:rsid w:val="004A73EF"/>
    <w:rsid w:val="004B1331"/>
    <w:rsid w:val="004B5A4A"/>
    <w:rsid w:val="00583016"/>
    <w:rsid w:val="00594381"/>
    <w:rsid w:val="00595918"/>
    <w:rsid w:val="00600B0C"/>
    <w:rsid w:val="006536C2"/>
    <w:rsid w:val="006759D6"/>
    <w:rsid w:val="00691527"/>
    <w:rsid w:val="00691976"/>
    <w:rsid w:val="006C6C8A"/>
    <w:rsid w:val="006F6F7E"/>
    <w:rsid w:val="007101ED"/>
    <w:rsid w:val="00760B15"/>
    <w:rsid w:val="007917BB"/>
    <w:rsid w:val="007D5D72"/>
    <w:rsid w:val="007F00DA"/>
    <w:rsid w:val="008078B6"/>
    <w:rsid w:val="00874514"/>
    <w:rsid w:val="0087561F"/>
    <w:rsid w:val="0088281A"/>
    <w:rsid w:val="008E0167"/>
    <w:rsid w:val="00971EA4"/>
    <w:rsid w:val="009C3240"/>
    <w:rsid w:val="009D4AC3"/>
    <w:rsid w:val="00A07E5B"/>
    <w:rsid w:val="00A31656"/>
    <w:rsid w:val="00A56CEE"/>
    <w:rsid w:val="00A63959"/>
    <w:rsid w:val="00A855FA"/>
    <w:rsid w:val="00AA29F7"/>
    <w:rsid w:val="00AB7E3E"/>
    <w:rsid w:val="00AF6362"/>
    <w:rsid w:val="00B03F30"/>
    <w:rsid w:val="00B250DE"/>
    <w:rsid w:val="00B71D87"/>
    <w:rsid w:val="00C50CC7"/>
    <w:rsid w:val="00C71613"/>
    <w:rsid w:val="00C92092"/>
    <w:rsid w:val="00D16955"/>
    <w:rsid w:val="00D42D68"/>
    <w:rsid w:val="00DF6A61"/>
    <w:rsid w:val="00E348D4"/>
    <w:rsid w:val="00E45D36"/>
    <w:rsid w:val="00E52F33"/>
    <w:rsid w:val="00F24DA7"/>
    <w:rsid w:val="00F6313E"/>
    <w:rsid w:val="00FA0D04"/>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3DF"/>
  <w15:chartTrackingRefBased/>
  <w15:docId w15:val="{CB377A84-AE5F-4EC9-9EDC-1E24B8EC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CE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A56CEE"/>
    <w:pPr>
      <w:spacing w:before="80"/>
      <w:ind w:left="300"/>
      <w:outlineLvl w:val="0"/>
    </w:pPr>
    <w:rPr>
      <w:rFonts w:ascii="Tahoma" w:eastAsia="Tahoma" w:hAnsi="Tahoma" w:cs="Tahoma"/>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CEE"/>
    <w:rPr>
      <w:rFonts w:ascii="Tahoma" w:eastAsia="Tahoma" w:hAnsi="Tahoma" w:cs="Tahoma"/>
      <w:b/>
      <w:bCs/>
      <w:sz w:val="40"/>
      <w:szCs w:val="40"/>
      <w:u w:val="single" w:color="000000"/>
    </w:rPr>
  </w:style>
  <w:style w:type="paragraph" w:styleId="BodyText">
    <w:name w:val="Body Text"/>
    <w:basedOn w:val="Normal"/>
    <w:link w:val="BodyTextChar"/>
    <w:uiPriority w:val="1"/>
    <w:qFormat/>
    <w:rsid w:val="00A56CEE"/>
    <w:rPr>
      <w:rFonts w:ascii="Arial" w:eastAsia="Arial" w:hAnsi="Arial" w:cs="Arial"/>
      <w:sz w:val="24"/>
      <w:szCs w:val="24"/>
    </w:rPr>
  </w:style>
  <w:style w:type="character" w:customStyle="1" w:styleId="BodyTextChar">
    <w:name w:val="Body Text Char"/>
    <w:basedOn w:val="DefaultParagraphFont"/>
    <w:link w:val="BodyText"/>
    <w:uiPriority w:val="1"/>
    <w:rsid w:val="00A56CEE"/>
    <w:rPr>
      <w:rFonts w:ascii="Arial" w:eastAsia="Arial" w:hAnsi="Arial" w:cs="Arial"/>
      <w:sz w:val="24"/>
      <w:szCs w:val="24"/>
    </w:rPr>
  </w:style>
  <w:style w:type="paragraph" w:styleId="ListParagraph">
    <w:name w:val="List Paragraph"/>
    <w:basedOn w:val="Normal"/>
    <w:uiPriority w:val="1"/>
    <w:qFormat/>
    <w:rsid w:val="00A56CEE"/>
    <w:pPr>
      <w:ind w:left="1019" w:hanging="360"/>
    </w:pPr>
  </w:style>
  <w:style w:type="paragraph" w:customStyle="1" w:styleId="TableParagraph">
    <w:name w:val="Table Paragraph"/>
    <w:basedOn w:val="Normal"/>
    <w:uiPriority w:val="1"/>
    <w:qFormat/>
    <w:rsid w:val="00A56CEE"/>
  </w:style>
  <w:style w:type="paragraph" w:styleId="Header">
    <w:name w:val="header"/>
    <w:basedOn w:val="Normal"/>
    <w:link w:val="HeaderChar"/>
    <w:uiPriority w:val="99"/>
    <w:unhideWhenUsed/>
    <w:rsid w:val="00583016"/>
    <w:pPr>
      <w:tabs>
        <w:tab w:val="center" w:pos="4680"/>
        <w:tab w:val="right" w:pos="9360"/>
      </w:tabs>
    </w:pPr>
  </w:style>
  <w:style w:type="character" w:customStyle="1" w:styleId="HeaderChar">
    <w:name w:val="Header Char"/>
    <w:basedOn w:val="DefaultParagraphFont"/>
    <w:link w:val="Header"/>
    <w:uiPriority w:val="99"/>
    <w:rsid w:val="00583016"/>
    <w:rPr>
      <w:rFonts w:ascii="Calibri" w:eastAsia="Calibri" w:hAnsi="Calibri" w:cs="Calibri"/>
    </w:rPr>
  </w:style>
  <w:style w:type="paragraph" w:styleId="Footer">
    <w:name w:val="footer"/>
    <w:basedOn w:val="Normal"/>
    <w:link w:val="FooterChar"/>
    <w:uiPriority w:val="99"/>
    <w:unhideWhenUsed/>
    <w:rsid w:val="00583016"/>
    <w:pPr>
      <w:tabs>
        <w:tab w:val="center" w:pos="4680"/>
        <w:tab w:val="right" w:pos="9360"/>
      </w:tabs>
    </w:pPr>
  </w:style>
  <w:style w:type="character" w:customStyle="1" w:styleId="FooterChar">
    <w:name w:val="Footer Char"/>
    <w:basedOn w:val="DefaultParagraphFont"/>
    <w:link w:val="Footer"/>
    <w:uiPriority w:val="99"/>
    <w:rsid w:val="00583016"/>
    <w:rPr>
      <w:rFonts w:ascii="Calibri" w:eastAsia="Calibri" w:hAnsi="Calibri" w:cs="Calibri"/>
    </w:rPr>
  </w:style>
  <w:style w:type="paragraph" w:styleId="BalloonText">
    <w:name w:val="Balloon Text"/>
    <w:basedOn w:val="Normal"/>
    <w:link w:val="BalloonTextChar"/>
    <w:uiPriority w:val="99"/>
    <w:semiHidden/>
    <w:unhideWhenUsed/>
    <w:rsid w:val="00FA0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4"/>
    <w:rPr>
      <w:rFonts w:ascii="Segoe UI" w:eastAsia="Calibri" w:hAnsi="Segoe UI" w:cs="Segoe UI"/>
      <w:sz w:val="18"/>
      <w:szCs w:val="18"/>
    </w:rPr>
  </w:style>
  <w:style w:type="paragraph" w:styleId="NoSpacing">
    <w:name w:val="No Spacing"/>
    <w:link w:val="NoSpacingChar"/>
    <w:uiPriority w:val="1"/>
    <w:qFormat/>
    <w:rsid w:val="007917BB"/>
    <w:pPr>
      <w:spacing w:after="0" w:line="240" w:lineRule="auto"/>
    </w:pPr>
    <w:rPr>
      <w:rFonts w:eastAsiaTheme="minorEastAsia"/>
    </w:rPr>
  </w:style>
  <w:style w:type="character" w:customStyle="1" w:styleId="NoSpacingChar">
    <w:name w:val="No Spacing Char"/>
    <w:basedOn w:val="DefaultParagraphFont"/>
    <w:link w:val="NoSpacing"/>
    <w:uiPriority w:val="1"/>
    <w:rsid w:val="007917BB"/>
    <w:rPr>
      <w:rFonts w:eastAsiaTheme="minorEastAsia"/>
    </w:rPr>
  </w:style>
  <w:style w:type="table" w:styleId="TableGrid">
    <w:name w:val="Table Grid"/>
    <w:basedOn w:val="TableNormal"/>
    <w:uiPriority w:val="39"/>
    <w:rsid w:val="00DF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5FA"/>
    <w:rPr>
      <w:color w:val="808080"/>
    </w:rPr>
  </w:style>
  <w:style w:type="character" w:styleId="Hyperlink">
    <w:name w:val="Hyperlink"/>
    <w:basedOn w:val="DefaultParagraphFont"/>
    <w:uiPriority w:val="99"/>
    <w:unhideWhenUsed/>
    <w:rsid w:val="00971EA4"/>
    <w:rPr>
      <w:color w:val="0563C1" w:themeColor="hyperlink"/>
      <w:u w:val="single"/>
    </w:rPr>
  </w:style>
  <w:style w:type="character" w:styleId="UnresolvedMention">
    <w:name w:val="Unresolved Mention"/>
    <w:basedOn w:val="DefaultParagraphFont"/>
    <w:uiPriority w:val="99"/>
    <w:semiHidden/>
    <w:unhideWhenUsed/>
    <w:rsid w:val="00971EA4"/>
    <w:rPr>
      <w:color w:val="605E5C"/>
      <w:shd w:val="clear" w:color="auto" w:fill="E1DFDD"/>
    </w:rPr>
  </w:style>
  <w:style w:type="character" w:styleId="Emphasis">
    <w:name w:val="Emphasis"/>
    <w:basedOn w:val="DefaultParagraphFont"/>
    <w:uiPriority w:val="20"/>
    <w:qFormat/>
    <w:rsid w:val="00971EA4"/>
    <w:rPr>
      <w:i/>
      <w:iCs/>
    </w:rPr>
  </w:style>
  <w:style w:type="character" w:styleId="Strong">
    <w:name w:val="Strong"/>
    <w:basedOn w:val="DefaultParagraphFont"/>
    <w:uiPriority w:val="22"/>
    <w:qFormat/>
    <w:rsid w:val="0097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1085">
      <w:bodyDiv w:val="1"/>
      <w:marLeft w:val="0"/>
      <w:marRight w:val="0"/>
      <w:marTop w:val="0"/>
      <w:marBottom w:val="0"/>
      <w:divBdr>
        <w:top w:val="none" w:sz="0" w:space="0" w:color="auto"/>
        <w:left w:val="none" w:sz="0" w:space="0" w:color="auto"/>
        <w:bottom w:val="none" w:sz="0" w:space="0" w:color="auto"/>
        <w:right w:val="none" w:sz="0" w:space="0" w:color="auto"/>
      </w:divBdr>
    </w:div>
    <w:div w:id="267323421">
      <w:bodyDiv w:val="1"/>
      <w:marLeft w:val="0"/>
      <w:marRight w:val="0"/>
      <w:marTop w:val="0"/>
      <w:marBottom w:val="0"/>
      <w:divBdr>
        <w:top w:val="none" w:sz="0" w:space="0" w:color="auto"/>
        <w:left w:val="none" w:sz="0" w:space="0" w:color="auto"/>
        <w:bottom w:val="none" w:sz="0" w:space="0" w:color="auto"/>
        <w:right w:val="none" w:sz="0" w:space="0" w:color="auto"/>
      </w:divBdr>
    </w:div>
    <w:div w:id="562063983">
      <w:bodyDiv w:val="1"/>
      <w:marLeft w:val="0"/>
      <w:marRight w:val="0"/>
      <w:marTop w:val="0"/>
      <w:marBottom w:val="0"/>
      <w:divBdr>
        <w:top w:val="none" w:sz="0" w:space="0" w:color="auto"/>
        <w:left w:val="none" w:sz="0" w:space="0" w:color="auto"/>
        <w:bottom w:val="none" w:sz="0" w:space="0" w:color="auto"/>
        <w:right w:val="none" w:sz="0" w:space="0" w:color="auto"/>
      </w:divBdr>
    </w:div>
    <w:div w:id="1156145041">
      <w:bodyDiv w:val="1"/>
      <w:marLeft w:val="0"/>
      <w:marRight w:val="0"/>
      <w:marTop w:val="0"/>
      <w:marBottom w:val="0"/>
      <w:divBdr>
        <w:top w:val="none" w:sz="0" w:space="0" w:color="auto"/>
        <w:left w:val="none" w:sz="0" w:space="0" w:color="auto"/>
        <w:bottom w:val="none" w:sz="0" w:space="0" w:color="auto"/>
        <w:right w:val="none" w:sz="0" w:space="0" w:color="auto"/>
      </w:divBdr>
    </w:div>
    <w:div w:id="1336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DB9F3C6FB4A4DB27824E7B232E06D"/>
        <w:category>
          <w:name w:val="General"/>
          <w:gallery w:val="placeholder"/>
        </w:category>
        <w:types>
          <w:type w:val="bbPlcHdr"/>
        </w:types>
        <w:behaviors>
          <w:behavior w:val="content"/>
        </w:behaviors>
        <w:guid w:val="{DF79FB24-3D9C-4B67-93CF-E867B4BFB5D8}"/>
      </w:docPartPr>
      <w:docPartBody>
        <w:p w:rsidR="00CE77E0" w:rsidRDefault="00D871B0">
          <w:r w:rsidRPr="00D04313">
            <w:rPr>
              <w:rStyle w:val="PlaceholderText"/>
            </w:rPr>
            <w:t>[Company]</w:t>
          </w:r>
        </w:p>
      </w:docPartBody>
    </w:docPart>
    <w:docPart>
      <w:docPartPr>
        <w:name w:val="B12ADCA967B24E50BC7D2289B59341F1"/>
        <w:category>
          <w:name w:val="General"/>
          <w:gallery w:val="placeholder"/>
        </w:category>
        <w:types>
          <w:type w:val="bbPlcHdr"/>
        </w:types>
        <w:behaviors>
          <w:behavior w:val="content"/>
        </w:behaviors>
        <w:guid w:val="{161046CA-DF90-4A55-9C3C-A23B26C8919E}"/>
      </w:docPartPr>
      <w:docPartBody>
        <w:p w:rsidR="00CE77E0" w:rsidRDefault="00D871B0" w:rsidP="00D871B0">
          <w:pPr>
            <w:pStyle w:val="B12ADCA967B24E50BC7D2289B59341F1"/>
          </w:pPr>
          <w:r w:rsidRPr="00D04313">
            <w:rPr>
              <w:rStyle w:val="PlaceholderText"/>
            </w:rPr>
            <w:t>[Company]</w:t>
          </w:r>
        </w:p>
      </w:docPartBody>
    </w:docPart>
    <w:docPart>
      <w:docPartPr>
        <w:name w:val="1499FCE78380479C8A6A536B0EE1E2A2"/>
        <w:category>
          <w:name w:val="General"/>
          <w:gallery w:val="placeholder"/>
        </w:category>
        <w:types>
          <w:type w:val="bbPlcHdr"/>
        </w:types>
        <w:behaviors>
          <w:behavior w:val="content"/>
        </w:behaviors>
        <w:guid w:val="{C698D4BA-568F-4568-A8C8-2272EDDD0ED2}"/>
      </w:docPartPr>
      <w:docPartBody>
        <w:p w:rsidR="00CE77E0" w:rsidRDefault="00D871B0" w:rsidP="00D871B0">
          <w:pPr>
            <w:pStyle w:val="1499FCE78380479C8A6A536B0EE1E2A2"/>
          </w:pPr>
          <w:r w:rsidRPr="00D04313">
            <w:rPr>
              <w:rStyle w:val="PlaceholderText"/>
            </w:rPr>
            <w:t>[Company]</w:t>
          </w:r>
        </w:p>
      </w:docPartBody>
    </w:docPart>
    <w:docPart>
      <w:docPartPr>
        <w:name w:val="2B65698E5BB948CB8492CDB88F7DA1EF"/>
        <w:category>
          <w:name w:val="General"/>
          <w:gallery w:val="placeholder"/>
        </w:category>
        <w:types>
          <w:type w:val="bbPlcHdr"/>
        </w:types>
        <w:behaviors>
          <w:behavior w:val="content"/>
        </w:behaviors>
        <w:guid w:val="{23EDC992-418F-4E2C-8F1A-4C83E00817B3}"/>
      </w:docPartPr>
      <w:docPartBody>
        <w:p w:rsidR="00CE77E0" w:rsidRDefault="00D871B0" w:rsidP="00D871B0">
          <w:pPr>
            <w:pStyle w:val="2B65698E5BB948CB8492CDB88F7DA1EF"/>
          </w:pPr>
          <w:r w:rsidRPr="00D04313">
            <w:rPr>
              <w:rStyle w:val="PlaceholderText"/>
            </w:rPr>
            <w:t>[Company]</w:t>
          </w:r>
        </w:p>
      </w:docPartBody>
    </w:docPart>
    <w:docPart>
      <w:docPartPr>
        <w:name w:val="93283485F5BF47479E383B19A880BF85"/>
        <w:category>
          <w:name w:val="General"/>
          <w:gallery w:val="placeholder"/>
        </w:category>
        <w:types>
          <w:type w:val="bbPlcHdr"/>
        </w:types>
        <w:behaviors>
          <w:behavior w:val="content"/>
        </w:behaviors>
        <w:guid w:val="{43C08D90-E0DD-4046-8D13-28B5A0F24A00}"/>
      </w:docPartPr>
      <w:docPartBody>
        <w:p w:rsidR="00CE77E0" w:rsidRDefault="00D871B0" w:rsidP="00D871B0">
          <w:pPr>
            <w:pStyle w:val="93283485F5BF47479E383B19A880BF85"/>
          </w:pPr>
          <w:r w:rsidRPr="00D04313">
            <w:rPr>
              <w:rStyle w:val="PlaceholderText"/>
            </w:rPr>
            <w:t>[Company]</w:t>
          </w:r>
        </w:p>
      </w:docPartBody>
    </w:docPart>
    <w:docPart>
      <w:docPartPr>
        <w:name w:val="0DB480E5E07A46CABAACA8E300D28B69"/>
        <w:category>
          <w:name w:val="General"/>
          <w:gallery w:val="placeholder"/>
        </w:category>
        <w:types>
          <w:type w:val="bbPlcHdr"/>
        </w:types>
        <w:behaviors>
          <w:behavior w:val="content"/>
        </w:behaviors>
        <w:guid w:val="{41A384CA-75CD-4E9A-89D9-73650AB66BA7}"/>
      </w:docPartPr>
      <w:docPartBody>
        <w:p w:rsidR="00CE77E0" w:rsidRDefault="00D871B0" w:rsidP="00D871B0">
          <w:pPr>
            <w:pStyle w:val="0DB480E5E07A46CABAACA8E300D28B69"/>
          </w:pPr>
          <w:r w:rsidRPr="00D04313">
            <w:rPr>
              <w:rStyle w:val="PlaceholderText"/>
            </w:rPr>
            <w:t>[Company]</w:t>
          </w:r>
        </w:p>
      </w:docPartBody>
    </w:docPart>
    <w:docPart>
      <w:docPartPr>
        <w:name w:val="DD34334F27EB49BEA6E74F27E9684C2C"/>
        <w:category>
          <w:name w:val="General"/>
          <w:gallery w:val="placeholder"/>
        </w:category>
        <w:types>
          <w:type w:val="bbPlcHdr"/>
        </w:types>
        <w:behaviors>
          <w:behavior w:val="content"/>
        </w:behaviors>
        <w:guid w:val="{3C8DFE5E-C3BB-4FEF-8B79-DF62F99560E5}"/>
      </w:docPartPr>
      <w:docPartBody>
        <w:p w:rsidR="00CE77E0" w:rsidRDefault="00D871B0" w:rsidP="00D871B0">
          <w:pPr>
            <w:pStyle w:val="DD34334F27EB49BEA6E74F27E9684C2C"/>
          </w:pPr>
          <w:r w:rsidRPr="00D04313">
            <w:rPr>
              <w:rStyle w:val="PlaceholderText"/>
            </w:rPr>
            <w:t>[Company]</w:t>
          </w:r>
        </w:p>
      </w:docPartBody>
    </w:docPart>
    <w:docPart>
      <w:docPartPr>
        <w:name w:val="97BAC9993AD84E7ABF68A65A00DDFF52"/>
        <w:category>
          <w:name w:val="General"/>
          <w:gallery w:val="placeholder"/>
        </w:category>
        <w:types>
          <w:type w:val="bbPlcHdr"/>
        </w:types>
        <w:behaviors>
          <w:behavior w:val="content"/>
        </w:behaviors>
        <w:guid w:val="{1BC72ABF-8331-4103-A8BA-5CF3BC5700D5}"/>
      </w:docPartPr>
      <w:docPartBody>
        <w:p w:rsidR="00CE77E0" w:rsidRDefault="00D871B0" w:rsidP="00D871B0">
          <w:pPr>
            <w:pStyle w:val="97BAC9993AD84E7ABF68A65A00DDFF52"/>
          </w:pPr>
          <w:r w:rsidRPr="00D04313">
            <w:rPr>
              <w:rStyle w:val="PlaceholderText"/>
            </w:rPr>
            <w:t>[Company]</w:t>
          </w:r>
        </w:p>
      </w:docPartBody>
    </w:docPart>
    <w:docPart>
      <w:docPartPr>
        <w:name w:val="E288A6ED71364646A8B92A6466BEB4BB"/>
        <w:category>
          <w:name w:val="General"/>
          <w:gallery w:val="placeholder"/>
        </w:category>
        <w:types>
          <w:type w:val="bbPlcHdr"/>
        </w:types>
        <w:behaviors>
          <w:behavior w:val="content"/>
        </w:behaviors>
        <w:guid w:val="{44335EA7-8BF2-4307-8B7B-D9E984A5501B}"/>
      </w:docPartPr>
      <w:docPartBody>
        <w:p w:rsidR="00814FA0" w:rsidRDefault="00CE77E0" w:rsidP="00CE77E0">
          <w:pPr>
            <w:pStyle w:val="E288A6ED71364646A8B92A6466BEB4BB"/>
          </w:pPr>
          <w:r w:rsidRPr="00D04313">
            <w:rPr>
              <w:rStyle w:val="PlaceholderText"/>
            </w:rPr>
            <w:t>[Company]</w:t>
          </w:r>
        </w:p>
      </w:docPartBody>
    </w:docPart>
    <w:docPart>
      <w:docPartPr>
        <w:name w:val="7891A046ACBD4BF9BA8DA8C2332E149A"/>
        <w:category>
          <w:name w:val="General"/>
          <w:gallery w:val="placeholder"/>
        </w:category>
        <w:types>
          <w:type w:val="bbPlcHdr"/>
        </w:types>
        <w:behaviors>
          <w:behavior w:val="content"/>
        </w:behaviors>
        <w:guid w:val="{25500A62-B600-4F9D-ACA3-EA10A92DE07F}"/>
      </w:docPartPr>
      <w:docPartBody>
        <w:p w:rsidR="00814FA0" w:rsidRDefault="00CE77E0" w:rsidP="00CE77E0">
          <w:pPr>
            <w:pStyle w:val="7891A046ACBD4BF9BA8DA8C2332E149A"/>
          </w:pPr>
          <w:r w:rsidRPr="00D04313">
            <w:rPr>
              <w:rStyle w:val="PlaceholderText"/>
            </w:rPr>
            <w:t>[Company]</w:t>
          </w:r>
        </w:p>
      </w:docPartBody>
    </w:docPart>
    <w:docPart>
      <w:docPartPr>
        <w:name w:val="363F34EBFCE54D7EBF5C8CCDFE6CA126"/>
        <w:category>
          <w:name w:val="General"/>
          <w:gallery w:val="placeholder"/>
        </w:category>
        <w:types>
          <w:type w:val="bbPlcHdr"/>
        </w:types>
        <w:behaviors>
          <w:behavior w:val="content"/>
        </w:behaviors>
        <w:guid w:val="{A119B2FC-8479-4D47-A062-A03B391ADC58}"/>
      </w:docPartPr>
      <w:docPartBody>
        <w:p w:rsidR="00000000" w:rsidRDefault="001708FF" w:rsidP="001708FF">
          <w:pPr>
            <w:pStyle w:val="363F34EBFCE54D7EBF5C8CCDFE6CA126"/>
          </w:pPr>
          <w:r w:rsidRPr="00D0431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B0"/>
    <w:rsid w:val="00156605"/>
    <w:rsid w:val="001708FF"/>
    <w:rsid w:val="002C3540"/>
    <w:rsid w:val="003F5229"/>
    <w:rsid w:val="00814FA0"/>
    <w:rsid w:val="00CD1F0D"/>
    <w:rsid w:val="00CE77E0"/>
    <w:rsid w:val="00D871B0"/>
    <w:rsid w:val="00F7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8FF"/>
    <w:rPr>
      <w:color w:val="808080"/>
    </w:rPr>
  </w:style>
  <w:style w:type="paragraph" w:customStyle="1" w:styleId="B12ADCA967B24E50BC7D2289B59341F1">
    <w:name w:val="B12ADCA967B24E50BC7D2289B59341F1"/>
    <w:rsid w:val="00D871B0"/>
  </w:style>
  <w:style w:type="paragraph" w:customStyle="1" w:styleId="1499FCE78380479C8A6A536B0EE1E2A2">
    <w:name w:val="1499FCE78380479C8A6A536B0EE1E2A2"/>
    <w:rsid w:val="00D871B0"/>
  </w:style>
  <w:style w:type="paragraph" w:customStyle="1" w:styleId="2B65698E5BB948CB8492CDB88F7DA1EF">
    <w:name w:val="2B65698E5BB948CB8492CDB88F7DA1EF"/>
    <w:rsid w:val="00D871B0"/>
  </w:style>
  <w:style w:type="paragraph" w:customStyle="1" w:styleId="93283485F5BF47479E383B19A880BF85">
    <w:name w:val="93283485F5BF47479E383B19A880BF85"/>
    <w:rsid w:val="00D871B0"/>
  </w:style>
  <w:style w:type="paragraph" w:customStyle="1" w:styleId="0DB480E5E07A46CABAACA8E300D28B69">
    <w:name w:val="0DB480E5E07A46CABAACA8E300D28B69"/>
    <w:rsid w:val="00D871B0"/>
  </w:style>
  <w:style w:type="paragraph" w:customStyle="1" w:styleId="3644BF9B26E84E92A66AA867B34D9F83">
    <w:name w:val="3644BF9B26E84E92A66AA867B34D9F83"/>
    <w:rsid w:val="00D871B0"/>
  </w:style>
  <w:style w:type="paragraph" w:customStyle="1" w:styleId="DD34334F27EB49BEA6E74F27E9684C2C">
    <w:name w:val="DD34334F27EB49BEA6E74F27E9684C2C"/>
    <w:rsid w:val="00D871B0"/>
  </w:style>
  <w:style w:type="paragraph" w:customStyle="1" w:styleId="97BAC9993AD84E7ABF68A65A00DDFF52">
    <w:name w:val="97BAC9993AD84E7ABF68A65A00DDFF52"/>
    <w:rsid w:val="00D871B0"/>
  </w:style>
  <w:style w:type="paragraph" w:customStyle="1" w:styleId="E288A6ED71364646A8B92A6466BEB4BB">
    <w:name w:val="E288A6ED71364646A8B92A6466BEB4BB"/>
    <w:rsid w:val="00CE77E0"/>
  </w:style>
  <w:style w:type="paragraph" w:customStyle="1" w:styleId="7891A046ACBD4BF9BA8DA8C2332E149A">
    <w:name w:val="7891A046ACBD4BF9BA8DA8C2332E149A"/>
    <w:rsid w:val="00CE77E0"/>
  </w:style>
  <w:style w:type="paragraph" w:customStyle="1" w:styleId="9C63C37602F946B59BF03F9592F604B9">
    <w:name w:val="9C63C37602F946B59BF03F9592F604B9"/>
    <w:rsid w:val="00CE77E0"/>
  </w:style>
  <w:style w:type="paragraph" w:customStyle="1" w:styleId="363F34EBFCE54D7EBF5C8CCDFE6CA126">
    <w:name w:val="363F34EBFCE54D7EBF5C8CCDFE6CA126"/>
    <w:rsid w:val="00170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3905ADA880F44856CAF27FD7AF3BE" ma:contentTypeVersion="14" ma:contentTypeDescription="Create a new document." ma:contentTypeScope="" ma:versionID="47d51259becdca4d65eb94948f4ec63c">
  <xsd:schema xmlns:xsd="http://www.w3.org/2001/XMLSchema" xmlns:xs="http://www.w3.org/2001/XMLSchema" xmlns:p="http://schemas.microsoft.com/office/2006/metadata/properties" xmlns:ns2="62397feb-4297-4e66-9fed-a68dce4b11c8" xmlns:ns3="14bb2a25-227c-4d15-b541-27c889b06c4b" targetNamespace="http://schemas.microsoft.com/office/2006/metadata/properties" ma:root="true" ma:fieldsID="6b91abec68a39c682c7b36a27e80708f" ns2:_="" ns3:_="">
    <xsd:import namespace="62397feb-4297-4e66-9fed-a68dce4b11c8"/>
    <xsd:import namespace="14bb2a25-227c-4d15-b541-27c889b06c4b"/>
    <xsd:element name="properties">
      <xsd:complexType>
        <xsd:sequence>
          <xsd:element name="documentManagement">
            <xsd:complexType>
              <xsd:all>
                <xsd:element ref="ns2:FormerlytheBusinessDevelopmentFold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Produc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97feb-4297-4e66-9fed-a68dce4b11c8" elementFormDefault="qualified">
    <xsd:import namespace="http://schemas.microsoft.com/office/2006/documentManagement/types"/>
    <xsd:import namespace="http://schemas.microsoft.com/office/infopath/2007/PartnerControls"/>
    <xsd:element name="FormerlytheBusinessDevelopmentFolder" ma:index="8" nillable="true" ma:displayName="Formerly the Business Development Folder" ma:description="Archived materials that will be reviewed, updated and organized into a new file structure. " ma:format="Dropdown" ma:internalName="FormerlytheBusinessDevelopmentFolder">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roducer" ma:index="19" nillable="true" ma:displayName="Producer" ma:format="Dropdown" ma:list="UserInfo" ma:SharePointGroup="0" ma:internalName="Produ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b2a25-227c-4d15-b541-27c889b06c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er xmlns="62397feb-4297-4e66-9fed-a68dce4b11c8">
      <UserInfo>
        <DisplayName/>
        <AccountId xsi:nil="true"/>
        <AccountType/>
      </UserInfo>
    </Producer>
    <FormerlytheBusinessDevelopmentFolder xmlns="62397feb-4297-4e66-9fed-a68dce4b11c8" xsi:nil="true"/>
  </documentManagement>
</p:properties>
</file>

<file path=customXml/itemProps1.xml><?xml version="1.0" encoding="utf-8"?>
<ds:datastoreItem xmlns:ds="http://schemas.openxmlformats.org/officeDocument/2006/customXml" ds:itemID="{14001528-DADF-4B35-BBB9-CAA3E052D8F5}"/>
</file>

<file path=customXml/itemProps2.xml><?xml version="1.0" encoding="utf-8"?>
<ds:datastoreItem xmlns:ds="http://schemas.openxmlformats.org/officeDocument/2006/customXml" ds:itemID="{0A99DEF1-5B99-4E2B-B793-9F7F010AF453}"/>
</file>

<file path=customXml/itemProps3.xml><?xml version="1.0" encoding="utf-8"?>
<ds:datastoreItem xmlns:ds="http://schemas.openxmlformats.org/officeDocument/2006/customXml" ds:itemID="{271D9AAD-A661-4D95-9999-C45CB42A49DD}"/>
</file>

<file path=docProps/app.xml><?xml version="1.0" encoding="utf-8"?>
<Properties xmlns="http://schemas.openxmlformats.org/officeDocument/2006/extended-properties" xmlns:vt="http://schemas.openxmlformats.org/officeDocument/2006/docPropsVTypes">
  <Template>Normal</Template>
  <TotalTime>15</TotalTime>
  <Pages>9</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COVID-19                            Exposure control plan (ECP)</vt:lpstr>
    </vt:vector>
  </TitlesOfParts>
  <Company>Company Name</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Exposure control plan (ECP)</dc:title>
  <dc:subject/>
  <dc:creator>ESM INSITE</dc:creator>
  <cp:keywords/>
  <dc:description/>
  <cp:lastModifiedBy>Anthony Poston</cp:lastModifiedBy>
  <cp:revision>7</cp:revision>
  <cp:lastPrinted>2020-03-02T21:15:00Z</cp:lastPrinted>
  <dcterms:created xsi:type="dcterms:W3CDTF">2020-05-05T21:19:00Z</dcterms:created>
  <dcterms:modified xsi:type="dcterms:W3CDTF">2020-05-05T21:42:00Z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0x0101005F63905ADA880F44856CAF27FD7AF3BE</vt:lpwstr>
  </property>
</Properties>
</file>